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D5CC0" w14:textId="695F175C" w:rsidR="00FE423A" w:rsidRPr="0087744A" w:rsidRDefault="00901F6E" w:rsidP="006854BB">
      <w:pPr>
        <w:pStyle w:val="Heading2"/>
        <w:rPr>
          <w:sz w:val="32"/>
          <w:szCs w:val="32"/>
          <w:lang w:val="en-GB"/>
        </w:rPr>
      </w:pPr>
      <w:r w:rsidRPr="0087744A">
        <w:rPr>
          <w:sz w:val="32"/>
          <w:szCs w:val="32"/>
          <w:lang w:val="en-GB"/>
        </w:rPr>
        <w:t xml:space="preserve">Europe Direct </w:t>
      </w:r>
      <w:r w:rsidR="004B2AE0" w:rsidRPr="0087744A">
        <w:rPr>
          <w:sz w:val="32"/>
          <w:szCs w:val="32"/>
          <w:lang w:val="en-GB"/>
        </w:rPr>
        <w:t>Soapbox</w:t>
      </w:r>
      <w:r w:rsidR="00DD450B" w:rsidRPr="0087744A">
        <w:rPr>
          <w:sz w:val="32"/>
          <w:szCs w:val="32"/>
          <w:lang w:val="en-GB"/>
        </w:rPr>
        <w:t xml:space="preserve"> Competition</w:t>
      </w:r>
      <w:r w:rsidR="004B2AE0" w:rsidRPr="0087744A">
        <w:rPr>
          <w:sz w:val="32"/>
          <w:szCs w:val="32"/>
          <w:lang w:val="en-GB"/>
        </w:rPr>
        <w:t xml:space="preserve"> </w:t>
      </w:r>
      <w:r w:rsidR="00FE423A" w:rsidRPr="0087744A">
        <w:rPr>
          <w:sz w:val="32"/>
          <w:szCs w:val="32"/>
          <w:lang w:val="en-GB"/>
        </w:rPr>
        <w:t>Rules</w:t>
      </w:r>
      <w:r w:rsidR="004B2AE0" w:rsidRPr="0087744A">
        <w:rPr>
          <w:sz w:val="32"/>
          <w:szCs w:val="32"/>
          <w:lang w:val="en-GB"/>
        </w:rPr>
        <w:t xml:space="preserve"> 202</w:t>
      </w:r>
      <w:r w:rsidR="00786A66">
        <w:rPr>
          <w:sz w:val="32"/>
          <w:szCs w:val="32"/>
          <w:lang w:val="en-GB"/>
        </w:rPr>
        <w:t>6</w:t>
      </w:r>
    </w:p>
    <w:p w14:paraId="05A19A01" w14:textId="77777777" w:rsidR="006854BB" w:rsidRPr="0087744A" w:rsidRDefault="006854BB" w:rsidP="006854BB">
      <w:pPr>
        <w:rPr>
          <w:sz w:val="32"/>
          <w:szCs w:val="32"/>
          <w:lang w:val="en-GB"/>
        </w:rPr>
      </w:pPr>
    </w:p>
    <w:p w14:paraId="2AB46F98" w14:textId="71C828F4" w:rsidR="7E36841B" w:rsidRPr="0087744A" w:rsidRDefault="00FE423A" w:rsidP="00D200B0">
      <w:pPr>
        <w:pStyle w:val="ListParagraph"/>
        <w:numPr>
          <w:ilvl w:val="0"/>
          <w:numId w:val="1"/>
        </w:numPr>
        <w:spacing w:line="360" w:lineRule="auto"/>
        <w:rPr>
          <w:sz w:val="32"/>
          <w:szCs w:val="32"/>
        </w:rPr>
      </w:pPr>
      <w:r w:rsidRPr="0087744A">
        <w:rPr>
          <w:sz w:val="32"/>
          <w:szCs w:val="32"/>
          <w:lang w:val="en-GB"/>
        </w:rPr>
        <w:t>Th</w:t>
      </w:r>
      <w:r w:rsidR="00C53494" w:rsidRPr="0087744A">
        <w:rPr>
          <w:sz w:val="32"/>
          <w:szCs w:val="32"/>
          <w:lang w:val="en-GB"/>
        </w:rPr>
        <w:t>is</w:t>
      </w:r>
      <w:r w:rsidRPr="0087744A">
        <w:rPr>
          <w:sz w:val="32"/>
          <w:szCs w:val="32"/>
          <w:lang w:val="en-GB"/>
        </w:rPr>
        <w:t xml:space="preserve"> competition is open to all residents </w:t>
      </w:r>
      <w:r w:rsidR="008C4191" w:rsidRPr="0087744A">
        <w:rPr>
          <w:sz w:val="32"/>
          <w:szCs w:val="32"/>
          <w:lang w:val="en-GB"/>
        </w:rPr>
        <w:t>in the Republic of</w:t>
      </w:r>
      <w:r w:rsidRPr="0087744A">
        <w:rPr>
          <w:sz w:val="32"/>
          <w:szCs w:val="32"/>
          <w:lang w:val="en-GB"/>
        </w:rPr>
        <w:t xml:space="preserve"> Ireland. </w:t>
      </w:r>
    </w:p>
    <w:p w14:paraId="699B4163" w14:textId="3501B914" w:rsidR="7E36841B" w:rsidRPr="0087744A" w:rsidRDefault="00D0466E" w:rsidP="00D200B0">
      <w:pPr>
        <w:pStyle w:val="ListParagraph"/>
        <w:numPr>
          <w:ilvl w:val="0"/>
          <w:numId w:val="1"/>
        </w:numPr>
        <w:spacing w:line="360" w:lineRule="auto"/>
        <w:rPr>
          <w:sz w:val="32"/>
          <w:szCs w:val="32"/>
        </w:rPr>
      </w:pPr>
      <w:r w:rsidRPr="0087744A">
        <w:rPr>
          <w:sz w:val="32"/>
          <w:szCs w:val="32"/>
        </w:rPr>
        <w:t>Contestants will compete in one of two categories: 1) 1</w:t>
      </w:r>
      <w:r w:rsidR="004821CD" w:rsidRPr="0087744A">
        <w:rPr>
          <w:sz w:val="32"/>
          <w:szCs w:val="32"/>
        </w:rPr>
        <w:t>6</w:t>
      </w:r>
      <w:r w:rsidRPr="0087744A">
        <w:rPr>
          <w:sz w:val="32"/>
          <w:szCs w:val="32"/>
        </w:rPr>
        <w:t xml:space="preserve"> and under; 2) 1</w:t>
      </w:r>
      <w:r w:rsidR="004821CD" w:rsidRPr="0087744A">
        <w:rPr>
          <w:sz w:val="32"/>
          <w:szCs w:val="32"/>
        </w:rPr>
        <w:t>7</w:t>
      </w:r>
      <w:r w:rsidRPr="0087744A">
        <w:rPr>
          <w:sz w:val="32"/>
          <w:szCs w:val="32"/>
        </w:rPr>
        <w:t xml:space="preserve"> and over. A </w:t>
      </w:r>
      <w:r w:rsidR="00006D73" w:rsidRPr="0087744A">
        <w:rPr>
          <w:sz w:val="32"/>
          <w:szCs w:val="32"/>
        </w:rPr>
        <w:t xml:space="preserve">regional </w:t>
      </w:r>
      <w:r w:rsidRPr="0087744A">
        <w:rPr>
          <w:sz w:val="32"/>
          <w:szCs w:val="32"/>
        </w:rPr>
        <w:t xml:space="preserve">winner from each category will be selected </w:t>
      </w:r>
      <w:r w:rsidR="62F1202D" w:rsidRPr="0087744A">
        <w:rPr>
          <w:sz w:val="32"/>
          <w:szCs w:val="32"/>
        </w:rPr>
        <w:t xml:space="preserve">to </w:t>
      </w:r>
      <w:r w:rsidR="2B46F119" w:rsidRPr="0087744A">
        <w:rPr>
          <w:sz w:val="32"/>
          <w:szCs w:val="32"/>
        </w:rPr>
        <w:t>go forward to</w:t>
      </w:r>
      <w:r w:rsidR="00006D73" w:rsidRPr="0087744A">
        <w:rPr>
          <w:sz w:val="32"/>
          <w:szCs w:val="32"/>
        </w:rPr>
        <w:t xml:space="preserve"> </w:t>
      </w:r>
      <w:r w:rsidRPr="0087744A">
        <w:rPr>
          <w:sz w:val="32"/>
          <w:szCs w:val="32"/>
        </w:rPr>
        <w:t>the national final.</w:t>
      </w:r>
    </w:p>
    <w:p w14:paraId="21065E3E" w14:textId="1FD12193" w:rsidR="7E36841B" w:rsidRPr="0087744A" w:rsidRDefault="1A194E5C" w:rsidP="00D200B0">
      <w:pPr>
        <w:pStyle w:val="ListParagraph"/>
        <w:numPr>
          <w:ilvl w:val="0"/>
          <w:numId w:val="1"/>
        </w:numPr>
        <w:spacing w:line="360" w:lineRule="auto"/>
        <w:rPr>
          <w:rFonts w:eastAsiaTheme="minorEastAsia"/>
          <w:sz w:val="32"/>
          <w:szCs w:val="32"/>
        </w:rPr>
      </w:pPr>
      <w:r w:rsidRPr="0087744A">
        <w:rPr>
          <w:sz w:val="32"/>
          <w:szCs w:val="32"/>
        </w:rPr>
        <w:t>Contestants will deliver a</w:t>
      </w:r>
      <w:r w:rsidR="00E64C51" w:rsidRPr="0087744A">
        <w:rPr>
          <w:sz w:val="32"/>
          <w:szCs w:val="32"/>
        </w:rPr>
        <w:t xml:space="preserve"> </w:t>
      </w:r>
      <w:r w:rsidRPr="0087744A">
        <w:rPr>
          <w:sz w:val="32"/>
          <w:szCs w:val="32"/>
        </w:rPr>
        <w:t>speech of no more than 3 mins in length relevant to the soapbox topic, in favour or against the motion.</w:t>
      </w:r>
      <w:r w:rsidR="00EE0764" w:rsidRPr="0087744A">
        <w:rPr>
          <w:sz w:val="32"/>
          <w:szCs w:val="32"/>
        </w:rPr>
        <w:t xml:space="preserve"> The presentation will be made at the regional competition before a public audience and panel of judges.</w:t>
      </w:r>
      <w:r w:rsidRPr="0087744A">
        <w:rPr>
          <w:sz w:val="32"/>
          <w:szCs w:val="32"/>
        </w:rPr>
        <w:t xml:space="preserve"> Inappropriate content or language will result in automatic disqualification.</w:t>
      </w:r>
    </w:p>
    <w:p w14:paraId="082B8CA1" w14:textId="5BD19C53" w:rsidR="0076616A" w:rsidRPr="0087744A" w:rsidRDefault="0076616A" w:rsidP="00D200B0">
      <w:pPr>
        <w:pStyle w:val="ListParagraph"/>
        <w:numPr>
          <w:ilvl w:val="0"/>
          <w:numId w:val="1"/>
        </w:numPr>
        <w:spacing w:line="360" w:lineRule="auto"/>
        <w:rPr>
          <w:sz w:val="32"/>
          <w:szCs w:val="32"/>
          <w:lang w:val="en-GB"/>
        </w:rPr>
      </w:pPr>
      <w:r w:rsidRPr="0087744A">
        <w:rPr>
          <w:sz w:val="32"/>
          <w:szCs w:val="32"/>
        </w:rPr>
        <w:t xml:space="preserve">To enter the competition, contestants </w:t>
      </w:r>
      <w:r w:rsidR="006F4EAE" w:rsidRPr="0087744A">
        <w:rPr>
          <w:sz w:val="32"/>
          <w:szCs w:val="32"/>
        </w:rPr>
        <w:t xml:space="preserve">will </w:t>
      </w:r>
      <w:r w:rsidR="0046417E" w:rsidRPr="0087744A">
        <w:rPr>
          <w:sz w:val="32"/>
          <w:szCs w:val="32"/>
        </w:rPr>
        <w:t xml:space="preserve">submit </w:t>
      </w:r>
      <w:r w:rsidR="006C02E6" w:rsidRPr="0087744A">
        <w:rPr>
          <w:sz w:val="32"/>
          <w:szCs w:val="32"/>
        </w:rPr>
        <w:t xml:space="preserve">an official application form which is available </w:t>
      </w:r>
      <w:r w:rsidR="007E0647" w:rsidRPr="0087744A">
        <w:rPr>
          <w:sz w:val="32"/>
          <w:szCs w:val="32"/>
        </w:rPr>
        <w:t xml:space="preserve">at </w:t>
      </w:r>
      <w:r w:rsidR="006C02E6" w:rsidRPr="0087744A">
        <w:rPr>
          <w:sz w:val="32"/>
          <w:szCs w:val="32"/>
        </w:rPr>
        <w:t>europ</w:t>
      </w:r>
      <w:r w:rsidR="004F363C" w:rsidRPr="0087744A">
        <w:rPr>
          <w:sz w:val="32"/>
          <w:szCs w:val="32"/>
        </w:rPr>
        <w:t>e</w:t>
      </w:r>
      <w:r w:rsidR="006C02E6" w:rsidRPr="0087744A">
        <w:rPr>
          <w:sz w:val="32"/>
          <w:szCs w:val="32"/>
        </w:rPr>
        <w:t xml:space="preserve">direct.ie </w:t>
      </w:r>
      <w:r w:rsidR="007E0647" w:rsidRPr="0087744A">
        <w:rPr>
          <w:sz w:val="32"/>
          <w:szCs w:val="32"/>
        </w:rPr>
        <w:t xml:space="preserve">or from </w:t>
      </w:r>
      <w:r w:rsidR="00C50A69" w:rsidRPr="0087744A">
        <w:rPr>
          <w:sz w:val="32"/>
          <w:szCs w:val="32"/>
        </w:rPr>
        <w:t>any</w:t>
      </w:r>
      <w:r w:rsidR="007E0647" w:rsidRPr="0087744A">
        <w:rPr>
          <w:sz w:val="32"/>
          <w:szCs w:val="32"/>
        </w:rPr>
        <w:t xml:space="preserve"> E</w:t>
      </w:r>
      <w:r w:rsidR="00BF6E9D" w:rsidRPr="0087744A">
        <w:rPr>
          <w:sz w:val="32"/>
          <w:szCs w:val="32"/>
        </w:rPr>
        <w:t>urope Direct</w:t>
      </w:r>
      <w:r w:rsidR="004F363C" w:rsidRPr="0087744A">
        <w:rPr>
          <w:sz w:val="32"/>
          <w:szCs w:val="32"/>
        </w:rPr>
        <w:t>.</w:t>
      </w:r>
    </w:p>
    <w:p w14:paraId="0C05D29D" w14:textId="5589BAD3" w:rsidR="00EE0764" w:rsidRPr="0087744A" w:rsidRDefault="00EE0764" w:rsidP="00D200B0">
      <w:pPr>
        <w:pStyle w:val="ListParagraph"/>
        <w:numPr>
          <w:ilvl w:val="0"/>
          <w:numId w:val="1"/>
        </w:numPr>
        <w:spacing w:line="360" w:lineRule="auto"/>
        <w:rPr>
          <w:rFonts w:eastAsiaTheme="minorEastAsia"/>
          <w:sz w:val="32"/>
          <w:szCs w:val="32"/>
        </w:rPr>
      </w:pPr>
      <w:r w:rsidRPr="0087744A">
        <w:rPr>
          <w:rFonts w:eastAsiaTheme="minorEastAsia"/>
          <w:sz w:val="32"/>
          <w:szCs w:val="32"/>
        </w:rPr>
        <w:t xml:space="preserve">The order of speakers will be decided by random draw before the event.   </w:t>
      </w:r>
    </w:p>
    <w:p w14:paraId="75365BDB" w14:textId="16476861" w:rsidR="00EE0764" w:rsidRPr="0087744A" w:rsidRDefault="00EE0764" w:rsidP="00D200B0">
      <w:pPr>
        <w:pStyle w:val="ListParagraph"/>
        <w:numPr>
          <w:ilvl w:val="0"/>
          <w:numId w:val="1"/>
        </w:numPr>
        <w:spacing w:line="360" w:lineRule="auto"/>
        <w:rPr>
          <w:rFonts w:eastAsiaTheme="minorEastAsia"/>
          <w:sz w:val="32"/>
          <w:szCs w:val="32"/>
        </w:rPr>
      </w:pPr>
      <w:r w:rsidRPr="0087744A">
        <w:rPr>
          <w:rFonts w:eastAsiaTheme="minorEastAsia"/>
          <w:sz w:val="32"/>
          <w:szCs w:val="32"/>
        </w:rPr>
        <w:t xml:space="preserve">A library staff member will act as timekeeper for each presentation. At 2 minutes 30 seconds, a bell will be rung to inform of 30 seconds remaining. At 2 minutes 50 seconds, a second bell will ring to inform of 10 seconds remaining. At 3 minutes, the final bell will ring to inform contestant that the full 3 minutes have been reached. Each speaker will have 5 </w:t>
      </w:r>
      <w:r w:rsidRPr="0087744A">
        <w:rPr>
          <w:rFonts w:eastAsiaTheme="minorEastAsia"/>
          <w:sz w:val="32"/>
          <w:szCs w:val="32"/>
        </w:rPr>
        <w:lastRenderedPageBreak/>
        <w:t>additional seconds to wrap up their speech. Speakers will be informed of the timekeeping procedure in advance.</w:t>
      </w:r>
    </w:p>
    <w:p w14:paraId="6695327D" w14:textId="4C7C1D32" w:rsidR="00C50A69" w:rsidRPr="0087744A" w:rsidRDefault="00C50A69" w:rsidP="00D200B0">
      <w:pPr>
        <w:pStyle w:val="applicationform"/>
        <w:numPr>
          <w:ilvl w:val="0"/>
          <w:numId w:val="1"/>
        </w:numPr>
        <w:spacing w:line="360" w:lineRule="auto"/>
        <w:contextualSpacing/>
        <w:rPr>
          <w:rFonts w:asciiTheme="minorHAnsi" w:hAnsiTheme="minorHAnsi" w:cstheme="minorBidi"/>
          <w:b w:val="0"/>
          <w:bCs w:val="0"/>
          <w:color w:val="auto"/>
          <w:sz w:val="32"/>
          <w:szCs w:val="32"/>
        </w:rPr>
      </w:pPr>
      <w:r w:rsidRPr="0087744A">
        <w:rPr>
          <w:rFonts w:asciiTheme="minorHAnsi" w:hAnsiTheme="minorHAnsi" w:cstheme="minorBidi"/>
          <w:b w:val="0"/>
          <w:bCs w:val="0"/>
          <w:color w:val="auto"/>
          <w:sz w:val="32"/>
          <w:szCs w:val="32"/>
        </w:rPr>
        <w:t xml:space="preserve">All </w:t>
      </w:r>
      <w:r w:rsidR="00060375" w:rsidRPr="0087744A">
        <w:rPr>
          <w:rFonts w:asciiTheme="minorHAnsi" w:hAnsiTheme="minorHAnsi" w:cstheme="minorBidi"/>
          <w:b w:val="0"/>
          <w:bCs w:val="0"/>
          <w:color w:val="auto"/>
          <w:sz w:val="32"/>
          <w:szCs w:val="32"/>
        </w:rPr>
        <w:t>speech</w:t>
      </w:r>
      <w:r w:rsidR="00CD34C2" w:rsidRPr="0087744A">
        <w:rPr>
          <w:rFonts w:asciiTheme="minorHAnsi" w:hAnsiTheme="minorHAnsi" w:cstheme="minorBidi"/>
          <w:b w:val="0"/>
          <w:bCs w:val="0"/>
          <w:color w:val="auto"/>
          <w:sz w:val="32"/>
          <w:szCs w:val="32"/>
        </w:rPr>
        <w:t>e</w:t>
      </w:r>
      <w:r w:rsidR="358472DC" w:rsidRPr="0087744A">
        <w:rPr>
          <w:rFonts w:asciiTheme="minorHAnsi" w:hAnsiTheme="minorHAnsi" w:cstheme="minorBidi"/>
          <w:b w:val="0"/>
          <w:bCs w:val="0"/>
          <w:color w:val="auto"/>
          <w:sz w:val="32"/>
          <w:szCs w:val="32"/>
        </w:rPr>
        <w:t>s</w:t>
      </w:r>
      <w:r w:rsidRPr="0087744A">
        <w:rPr>
          <w:rFonts w:asciiTheme="minorHAnsi" w:hAnsiTheme="minorHAnsi" w:cstheme="minorBidi"/>
          <w:b w:val="0"/>
          <w:bCs w:val="0"/>
          <w:color w:val="auto"/>
          <w:sz w:val="32"/>
          <w:szCs w:val="32"/>
        </w:rPr>
        <w:t xml:space="preserve"> will be assessed by a panel of judges</w:t>
      </w:r>
      <w:r w:rsidR="00060375" w:rsidRPr="0087744A">
        <w:rPr>
          <w:rFonts w:asciiTheme="minorHAnsi" w:hAnsiTheme="minorHAnsi" w:cstheme="minorBidi"/>
          <w:b w:val="0"/>
          <w:bCs w:val="0"/>
          <w:color w:val="auto"/>
          <w:sz w:val="32"/>
          <w:szCs w:val="32"/>
        </w:rPr>
        <w:t xml:space="preserve"> and </w:t>
      </w:r>
      <w:r w:rsidR="005B3FA9" w:rsidRPr="0087744A">
        <w:rPr>
          <w:rFonts w:asciiTheme="minorHAnsi" w:hAnsiTheme="minorHAnsi" w:cstheme="minorBidi"/>
          <w:b w:val="0"/>
          <w:bCs w:val="0"/>
          <w:color w:val="auto"/>
          <w:sz w:val="32"/>
          <w:szCs w:val="32"/>
        </w:rPr>
        <w:t xml:space="preserve">equal marks awarded for </w:t>
      </w:r>
      <w:r w:rsidRPr="0087744A">
        <w:rPr>
          <w:rFonts w:asciiTheme="minorHAnsi" w:hAnsiTheme="minorHAnsi" w:cstheme="minorBidi"/>
          <w:b w:val="0"/>
          <w:bCs w:val="0"/>
          <w:color w:val="auto"/>
          <w:sz w:val="32"/>
          <w:szCs w:val="32"/>
        </w:rPr>
        <w:t>content, delivery, structure and overall impact. The decision of the judges is final.</w:t>
      </w:r>
    </w:p>
    <w:p w14:paraId="00A8967B" w14:textId="39FB825A" w:rsidR="00C50A69" w:rsidRPr="0087744A" w:rsidRDefault="05D962BE" w:rsidP="00D200B0">
      <w:pPr>
        <w:pStyle w:val="applicationform"/>
        <w:numPr>
          <w:ilvl w:val="0"/>
          <w:numId w:val="1"/>
        </w:numPr>
        <w:spacing w:line="360" w:lineRule="auto"/>
        <w:contextualSpacing/>
        <w:rPr>
          <w:rFonts w:asciiTheme="minorHAnsi" w:eastAsiaTheme="minorEastAsia" w:hAnsiTheme="minorHAnsi" w:cstheme="minorBidi"/>
          <w:b w:val="0"/>
          <w:bCs w:val="0"/>
          <w:color w:val="auto"/>
          <w:sz w:val="32"/>
          <w:szCs w:val="32"/>
        </w:rPr>
      </w:pPr>
      <w:r w:rsidRPr="0087744A">
        <w:rPr>
          <w:rFonts w:asciiTheme="minorHAnsi" w:eastAsiaTheme="minorEastAsia" w:hAnsiTheme="minorHAnsi" w:cstheme="minorBidi"/>
          <w:b w:val="0"/>
          <w:bCs w:val="0"/>
          <w:sz w:val="32"/>
          <w:szCs w:val="32"/>
        </w:rPr>
        <w:t>There must be at least two contestants in each category for the competition to proceed</w:t>
      </w:r>
      <w:r w:rsidR="00CA1EE8">
        <w:rPr>
          <w:rFonts w:asciiTheme="minorHAnsi" w:eastAsiaTheme="minorEastAsia" w:hAnsiTheme="minorHAnsi" w:cstheme="minorBidi"/>
          <w:b w:val="0"/>
          <w:bCs w:val="0"/>
          <w:sz w:val="32"/>
          <w:szCs w:val="32"/>
        </w:rPr>
        <w:t xml:space="preserve"> in that category</w:t>
      </w:r>
      <w:r w:rsidRPr="0087744A">
        <w:rPr>
          <w:rFonts w:asciiTheme="minorHAnsi" w:eastAsiaTheme="minorEastAsia" w:hAnsiTheme="minorHAnsi" w:cstheme="minorBidi"/>
          <w:b w:val="0"/>
          <w:bCs w:val="0"/>
          <w:sz w:val="32"/>
          <w:szCs w:val="32"/>
        </w:rPr>
        <w:t>.</w:t>
      </w:r>
    </w:p>
    <w:p w14:paraId="4BA41CFF" w14:textId="266490DF" w:rsidR="1997CE73" w:rsidRPr="0087744A" w:rsidRDefault="006A5FAF" w:rsidP="00D200B0">
      <w:pPr>
        <w:pStyle w:val="applicationform"/>
        <w:numPr>
          <w:ilvl w:val="0"/>
          <w:numId w:val="1"/>
        </w:numPr>
        <w:spacing w:line="360" w:lineRule="auto"/>
        <w:contextualSpacing/>
        <w:rPr>
          <w:sz w:val="32"/>
          <w:szCs w:val="32"/>
        </w:rPr>
      </w:pPr>
      <w:r w:rsidRPr="0087744A">
        <w:rPr>
          <w:rFonts w:asciiTheme="minorHAnsi" w:eastAsiaTheme="minorEastAsia" w:hAnsiTheme="minorHAnsi" w:cstheme="minorBidi"/>
          <w:b w:val="0"/>
          <w:bCs w:val="0"/>
          <w:sz w:val="32"/>
          <w:szCs w:val="32"/>
        </w:rPr>
        <w:t xml:space="preserve"> Previous winners of the regional competition are not eligible to enter in the same category for two subsequent </w:t>
      </w:r>
      <w:proofErr w:type="gramStart"/>
      <w:r w:rsidRPr="0087744A">
        <w:rPr>
          <w:rFonts w:asciiTheme="minorHAnsi" w:eastAsiaTheme="minorEastAsia" w:hAnsiTheme="minorHAnsi" w:cstheme="minorBidi"/>
          <w:b w:val="0"/>
          <w:bCs w:val="0"/>
          <w:sz w:val="32"/>
          <w:szCs w:val="32"/>
        </w:rPr>
        <w:t>years</w:t>
      </w:r>
      <w:r w:rsidR="002B766C">
        <w:rPr>
          <w:rFonts w:asciiTheme="minorHAnsi" w:eastAsiaTheme="minorEastAsia" w:hAnsiTheme="minorHAnsi" w:cstheme="minorBidi"/>
          <w:b w:val="0"/>
          <w:bCs w:val="0"/>
          <w:sz w:val="32"/>
          <w:szCs w:val="32"/>
        </w:rPr>
        <w:t>, but</w:t>
      </w:r>
      <w:proofErr w:type="gramEnd"/>
      <w:r w:rsidR="002B766C">
        <w:rPr>
          <w:rFonts w:asciiTheme="minorHAnsi" w:eastAsiaTheme="minorEastAsia" w:hAnsiTheme="minorHAnsi" w:cstheme="minorBidi"/>
          <w:b w:val="0"/>
          <w:bCs w:val="0"/>
          <w:sz w:val="32"/>
          <w:szCs w:val="32"/>
        </w:rPr>
        <w:t xml:space="preserve"> may enter in the second category if circumstances of age permit</w:t>
      </w:r>
      <w:r w:rsidRPr="0087744A">
        <w:rPr>
          <w:rFonts w:asciiTheme="minorHAnsi" w:eastAsiaTheme="minorEastAsia" w:hAnsiTheme="minorHAnsi" w:cstheme="minorBidi"/>
          <w:b w:val="0"/>
          <w:bCs w:val="0"/>
          <w:sz w:val="32"/>
          <w:szCs w:val="32"/>
        </w:rPr>
        <w:t>.</w:t>
      </w:r>
    </w:p>
    <w:p w14:paraId="6B314FB5" w14:textId="54368CCF" w:rsidR="00C50A69" w:rsidRPr="0087744A" w:rsidRDefault="0051313D" w:rsidP="00D200B0">
      <w:pPr>
        <w:pStyle w:val="applicationform"/>
        <w:numPr>
          <w:ilvl w:val="0"/>
          <w:numId w:val="1"/>
        </w:numPr>
        <w:spacing w:line="360" w:lineRule="auto"/>
        <w:contextualSpacing/>
        <w:rPr>
          <w:rFonts w:asciiTheme="minorHAnsi" w:hAnsiTheme="minorHAnsi" w:cstheme="minorBidi"/>
          <w:b w:val="0"/>
          <w:bCs w:val="0"/>
          <w:color w:val="auto"/>
          <w:sz w:val="32"/>
          <w:szCs w:val="32"/>
        </w:rPr>
      </w:pPr>
      <w:r w:rsidRPr="0087744A">
        <w:rPr>
          <w:rFonts w:asciiTheme="minorHAnsi" w:hAnsiTheme="minorHAnsi" w:cstheme="minorBidi"/>
          <w:b w:val="0"/>
          <w:bCs w:val="0"/>
          <w:color w:val="auto"/>
          <w:sz w:val="32"/>
          <w:szCs w:val="32"/>
        </w:rPr>
        <w:t xml:space="preserve">The two category winners of the regional competition will qualify for the national soapbox final which will take place in Dublin </w:t>
      </w:r>
      <w:r w:rsidR="00F01A49">
        <w:rPr>
          <w:rFonts w:asciiTheme="minorHAnsi" w:hAnsiTheme="minorHAnsi" w:cstheme="minorBidi"/>
          <w:b w:val="0"/>
          <w:bCs w:val="0"/>
          <w:color w:val="auto"/>
          <w:sz w:val="32"/>
          <w:szCs w:val="32"/>
        </w:rPr>
        <w:t xml:space="preserve">on </w:t>
      </w:r>
      <w:r w:rsidR="00064BE1">
        <w:rPr>
          <w:rFonts w:asciiTheme="minorHAnsi" w:hAnsiTheme="minorHAnsi" w:cstheme="minorBidi"/>
          <w:b w:val="0"/>
          <w:bCs w:val="0"/>
          <w:color w:val="auto"/>
          <w:sz w:val="32"/>
          <w:szCs w:val="32"/>
        </w:rPr>
        <w:t xml:space="preserve">Thursday, </w:t>
      </w:r>
      <w:r w:rsidR="00F01A49">
        <w:rPr>
          <w:rFonts w:asciiTheme="minorHAnsi" w:hAnsiTheme="minorHAnsi" w:cstheme="minorBidi"/>
          <w:b w:val="0"/>
          <w:bCs w:val="0"/>
          <w:color w:val="auto"/>
          <w:sz w:val="32"/>
          <w:szCs w:val="32"/>
        </w:rPr>
        <w:t>the 3</w:t>
      </w:r>
      <w:r w:rsidR="00F01A49" w:rsidRPr="00F01A49">
        <w:rPr>
          <w:rFonts w:asciiTheme="minorHAnsi" w:hAnsiTheme="minorHAnsi" w:cstheme="minorBidi"/>
          <w:b w:val="0"/>
          <w:bCs w:val="0"/>
          <w:color w:val="auto"/>
          <w:sz w:val="32"/>
          <w:szCs w:val="32"/>
          <w:vertAlign w:val="superscript"/>
        </w:rPr>
        <w:t>rd</w:t>
      </w:r>
      <w:r w:rsidR="00F01A49">
        <w:rPr>
          <w:rFonts w:asciiTheme="minorHAnsi" w:hAnsiTheme="minorHAnsi" w:cstheme="minorBidi"/>
          <w:b w:val="0"/>
          <w:bCs w:val="0"/>
          <w:color w:val="auto"/>
          <w:sz w:val="32"/>
          <w:szCs w:val="32"/>
        </w:rPr>
        <w:t xml:space="preserve"> of</w:t>
      </w:r>
      <w:r w:rsidRPr="0087744A">
        <w:rPr>
          <w:rFonts w:asciiTheme="minorHAnsi" w:hAnsiTheme="minorHAnsi" w:cstheme="minorBidi"/>
          <w:b w:val="0"/>
          <w:bCs w:val="0"/>
          <w:color w:val="auto"/>
          <w:sz w:val="32"/>
          <w:szCs w:val="32"/>
        </w:rPr>
        <w:t xml:space="preserve"> December 202</w:t>
      </w:r>
      <w:r w:rsidR="00F01A49">
        <w:rPr>
          <w:rFonts w:asciiTheme="minorHAnsi" w:hAnsiTheme="minorHAnsi" w:cstheme="minorBidi"/>
          <w:b w:val="0"/>
          <w:bCs w:val="0"/>
          <w:color w:val="auto"/>
          <w:sz w:val="32"/>
          <w:szCs w:val="32"/>
        </w:rPr>
        <w:t>6</w:t>
      </w:r>
      <w:r w:rsidRPr="0087744A">
        <w:rPr>
          <w:rFonts w:asciiTheme="minorHAnsi" w:hAnsiTheme="minorHAnsi" w:cstheme="minorBidi"/>
          <w:b w:val="0"/>
          <w:bCs w:val="0"/>
          <w:color w:val="auto"/>
          <w:sz w:val="32"/>
          <w:szCs w:val="32"/>
        </w:rPr>
        <w:t xml:space="preserve">. In the event of a regional winner being unable to travel, </w:t>
      </w:r>
      <w:r w:rsidR="00064BE1">
        <w:rPr>
          <w:rFonts w:asciiTheme="minorHAnsi" w:hAnsiTheme="minorHAnsi" w:cstheme="minorBidi"/>
          <w:b w:val="0"/>
          <w:bCs w:val="0"/>
          <w:color w:val="auto"/>
          <w:sz w:val="32"/>
          <w:szCs w:val="32"/>
        </w:rPr>
        <w:t>the relevant</w:t>
      </w:r>
      <w:r w:rsidRPr="0087744A">
        <w:rPr>
          <w:rFonts w:asciiTheme="minorHAnsi" w:hAnsiTheme="minorHAnsi" w:cstheme="minorBidi"/>
          <w:b w:val="0"/>
          <w:bCs w:val="0"/>
          <w:color w:val="auto"/>
          <w:sz w:val="32"/>
          <w:szCs w:val="32"/>
        </w:rPr>
        <w:t xml:space="preserve"> runner up will be invited to compete at the final in their place.</w:t>
      </w:r>
    </w:p>
    <w:p w14:paraId="5059BEE3" w14:textId="6A5BAF97" w:rsidR="00FE423A" w:rsidRPr="0087744A" w:rsidRDefault="00FE423A" w:rsidP="00D200B0">
      <w:pPr>
        <w:pStyle w:val="ListParagraph"/>
        <w:numPr>
          <w:ilvl w:val="0"/>
          <w:numId w:val="1"/>
        </w:numPr>
        <w:spacing w:line="360" w:lineRule="auto"/>
        <w:rPr>
          <w:sz w:val="32"/>
          <w:szCs w:val="32"/>
          <w:lang w:val="en-GB"/>
        </w:rPr>
      </w:pPr>
      <w:r w:rsidRPr="0087744A">
        <w:rPr>
          <w:sz w:val="32"/>
          <w:szCs w:val="32"/>
          <w:lang w:val="en-GB"/>
        </w:rPr>
        <w:t>The deadline for</w:t>
      </w:r>
      <w:r w:rsidR="006F4EAE" w:rsidRPr="0087744A">
        <w:rPr>
          <w:sz w:val="32"/>
          <w:szCs w:val="32"/>
          <w:lang w:val="en-GB"/>
        </w:rPr>
        <w:t xml:space="preserve"> receipt of</w:t>
      </w:r>
      <w:r w:rsidRPr="0087744A">
        <w:rPr>
          <w:sz w:val="32"/>
          <w:szCs w:val="32"/>
          <w:lang w:val="en-GB"/>
        </w:rPr>
        <w:t xml:space="preserve"> application</w:t>
      </w:r>
      <w:r w:rsidR="008E07DB">
        <w:rPr>
          <w:sz w:val="32"/>
          <w:szCs w:val="32"/>
          <w:lang w:val="en-GB"/>
        </w:rPr>
        <w:t>s</w:t>
      </w:r>
      <w:r w:rsidR="006F4EAE" w:rsidRPr="0087744A">
        <w:rPr>
          <w:sz w:val="32"/>
          <w:szCs w:val="32"/>
          <w:lang w:val="en-GB"/>
        </w:rPr>
        <w:t xml:space="preserve"> </w:t>
      </w:r>
      <w:r w:rsidRPr="0087744A">
        <w:rPr>
          <w:sz w:val="32"/>
          <w:szCs w:val="32"/>
          <w:lang w:val="en-GB"/>
        </w:rPr>
        <w:t xml:space="preserve">is </w:t>
      </w:r>
      <w:r w:rsidR="008E07DB">
        <w:rPr>
          <w:sz w:val="32"/>
          <w:szCs w:val="32"/>
          <w:lang w:val="en-GB"/>
        </w:rPr>
        <w:t>determined by</w:t>
      </w:r>
      <w:r w:rsidR="008C4191" w:rsidRPr="0087744A">
        <w:rPr>
          <w:sz w:val="32"/>
          <w:szCs w:val="32"/>
          <w:lang w:val="en-GB"/>
        </w:rPr>
        <w:t xml:space="preserve"> each E</w:t>
      </w:r>
      <w:r w:rsidR="008E07DB">
        <w:rPr>
          <w:sz w:val="32"/>
          <w:szCs w:val="32"/>
          <w:lang w:val="en-GB"/>
        </w:rPr>
        <w:t xml:space="preserve">urope </w:t>
      </w:r>
      <w:r w:rsidR="008C4191" w:rsidRPr="0087744A">
        <w:rPr>
          <w:sz w:val="32"/>
          <w:szCs w:val="32"/>
          <w:lang w:val="en-GB"/>
        </w:rPr>
        <w:t>D</w:t>
      </w:r>
      <w:r w:rsidR="008E07DB">
        <w:rPr>
          <w:sz w:val="32"/>
          <w:szCs w:val="32"/>
          <w:lang w:val="en-GB"/>
        </w:rPr>
        <w:t>irect</w:t>
      </w:r>
      <w:r w:rsidR="008C4191" w:rsidRPr="0087744A">
        <w:rPr>
          <w:sz w:val="32"/>
          <w:szCs w:val="32"/>
          <w:lang w:val="en-GB"/>
        </w:rPr>
        <w:t xml:space="preserve"> locally</w:t>
      </w:r>
      <w:r w:rsidR="004259F3" w:rsidRPr="0087744A">
        <w:rPr>
          <w:sz w:val="32"/>
          <w:szCs w:val="32"/>
          <w:lang w:val="en-GB"/>
        </w:rPr>
        <w:t>.</w:t>
      </w:r>
    </w:p>
    <w:p w14:paraId="71037437" w14:textId="3BFE0AE6" w:rsidR="00B70F83" w:rsidRPr="0087744A" w:rsidRDefault="00E70605" w:rsidP="00D200B0">
      <w:pPr>
        <w:pStyle w:val="applicationform"/>
        <w:numPr>
          <w:ilvl w:val="0"/>
          <w:numId w:val="1"/>
        </w:numPr>
        <w:spacing w:line="360" w:lineRule="auto"/>
        <w:contextualSpacing/>
        <w:rPr>
          <w:rFonts w:asciiTheme="minorHAnsi" w:hAnsiTheme="minorHAnsi" w:cstheme="minorBidi"/>
          <w:b w:val="0"/>
          <w:bCs w:val="0"/>
          <w:color w:val="auto"/>
          <w:sz w:val="32"/>
          <w:szCs w:val="32"/>
        </w:rPr>
      </w:pPr>
      <w:r w:rsidRPr="0087744A">
        <w:rPr>
          <w:rFonts w:asciiTheme="minorHAnsi" w:eastAsiaTheme="minorEastAsia" w:hAnsiTheme="minorHAnsi" w:cstheme="minorBidi"/>
          <w:b w:val="0"/>
          <w:bCs w:val="0"/>
          <w:sz w:val="32"/>
          <w:szCs w:val="32"/>
        </w:rPr>
        <w:t xml:space="preserve">Each Europe Direct will </w:t>
      </w:r>
      <w:r w:rsidR="003A5C06" w:rsidRPr="0087744A">
        <w:rPr>
          <w:rFonts w:asciiTheme="minorHAnsi" w:eastAsiaTheme="minorEastAsia" w:hAnsiTheme="minorHAnsi" w:cstheme="minorBidi"/>
          <w:b w:val="0"/>
          <w:bCs w:val="0"/>
          <w:sz w:val="32"/>
          <w:szCs w:val="32"/>
        </w:rPr>
        <w:t>contact the w</w:t>
      </w:r>
      <w:r w:rsidR="68E5A699" w:rsidRPr="0087744A">
        <w:rPr>
          <w:rFonts w:asciiTheme="minorHAnsi" w:eastAsiaTheme="minorEastAsia" w:hAnsiTheme="minorHAnsi" w:cstheme="minorBidi"/>
          <w:b w:val="0"/>
          <w:bCs w:val="0"/>
          <w:sz w:val="32"/>
          <w:szCs w:val="32"/>
        </w:rPr>
        <w:t xml:space="preserve">inners </w:t>
      </w:r>
      <w:r w:rsidR="003A5C06" w:rsidRPr="0087744A">
        <w:rPr>
          <w:rFonts w:asciiTheme="minorHAnsi" w:eastAsiaTheme="minorEastAsia" w:hAnsiTheme="minorHAnsi" w:cstheme="minorBidi"/>
          <w:b w:val="0"/>
          <w:bCs w:val="0"/>
          <w:sz w:val="32"/>
          <w:szCs w:val="32"/>
        </w:rPr>
        <w:t xml:space="preserve">directly to arrange </w:t>
      </w:r>
      <w:r w:rsidR="00BC54E7" w:rsidRPr="0087744A">
        <w:rPr>
          <w:rFonts w:asciiTheme="minorHAnsi" w:eastAsiaTheme="minorEastAsia" w:hAnsiTheme="minorHAnsi" w:cstheme="minorBidi"/>
          <w:b w:val="0"/>
          <w:bCs w:val="0"/>
          <w:sz w:val="32"/>
          <w:szCs w:val="32"/>
        </w:rPr>
        <w:t xml:space="preserve">presentation of the </w:t>
      </w:r>
      <w:r w:rsidR="68E5A699" w:rsidRPr="0087744A">
        <w:rPr>
          <w:rFonts w:asciiTheme="minorHAnsi" w:eastAsiaTheme="minorEastAsia" w:hAnsiTheme="minorHAnsi" w:cstheme="minorBidi"/>
          <w:b w:val="0"/>
          <w:bCs w:val="0"/>
          <w:sz w:val="32"/>
          <w:szCs w:val="32"/>
        </w:rPr>
        <w:t>prizes</w:t>
      </w:r>
      <w:r w:rsidR="00BC54E7" w:rsidRPr="0087744A">
        <w:rPr>
          <w:rFonts w:asciiTheme="minorHAnsi" w:eastAsiaTheme="minorEastAsia" w:hAnsiTheme="minorHAnsi" w:cstheme="minorBidi"/>
          <w:b w:val="0"/>
          <w:bCs w:val="0"/>
          <w:sz w:val="32"/>
          <w:szCs w:val="32"/>
        </w:rPr>
        <w:t>,</w:t>
      </w:r>
      <w:r w:rsidR="68E5A699" w:rsidRPr="0087744A">
        <w:rPr>
          <w:rFonts w:asciiTheme="minorHAnsi" w:eastAsiaTheme="minorEastAsia" w:hAnsiTheme="minorHAnsi" w:cstheme="minorBidi"/>
          <w:b w:val="0"/>
          <w:bCs w:val="0"/>
          <w:sz w:val="32"/>
          <w:szCs w:val="32"/>
        </w:rPr>
        <w:t xml:space="preserve"> </w:t>
      </w:r>
      <w:r w:rsidR="609C2725" w:rsidRPr="0087744A">
        <w:rPr>
          <w:rFonts w:asciiTheme="minorHAnsi" w:eastAsiaTheme="minorEastAsia" w:hAnsiTheme="minorHAnsi" w:cstheme="minorBidi"/>
          <w:b w:val="0"/>
          <w:bCs w:val="0"/>
          <w:sz w:val="32"/>
          <w:szCs w:val="32"/>
        </w:rPr>
        <w:t xml:space="preserve">as soon as possible following the event. </w:t>
      </w:r>
    </w:p>
    <w:p w14:paraId="4331AAD9" w14:textId="77777777" w:rsidR="006854BB" w:rsidRPr="0087744A" w:rsidRDefault="00FE423A" w:rsidP="00D200B0">
      <w:pPr>
        <w:pStyle w:val="applicationform"/>
        <w:numPr>
          <w:ilvl w:val="0"/>
          <w:numId w:val="1"/>
        </w:numPr>
        <w:spacing w:line="360" w:lineRule="auto"/>
        <w:contextualSpacing/>
        <w:rPr>
          <w:rFonts w:asciiTheme="minorHAnsi" w:hAnsiTheme="minorHAnsi" w:cstheme="minorBidi"/>
          <w:b w:val="0"/>
          <w:bCs w:val="0"/>
          <w:color w:val="auto"/>
          <w:sz w:val="32"/>
          <w:szCs w:val="32"/>
        </w:rPr>
      </w:pPr>
      <w:r w:rsidRPr="0087744A">
        <w:rPr>
          <w:rFonts w:asciiTheme="minorHAnsi" w:hAnsiTheme="minorHAnsi" w:cstheme="minorBidi"/>
          <w:b w:val="0"/>
          <w:bCs w:val="0"/>
          <w:color w:val="auto"/>
          <w:sz w:val="32"/>
          <w:szCs w:val="32"/>
        </w:rPr>
        <w:t>Images from the event may be used for promotional purposes</w:t>
      </w:r>
      <w:r w:rsidR="00A16144" w:rsidRPr="0087744A">
        <w:rPr>
          <w:rFonts w:asciiTheme="minorHAnsi" w:hAnsiTheme="minorHAnsi" w:cstheme="minorBidi"/>
          <w:b w:val="0"/>
          <w:bCs w:val="0"/>
          <w:color w:val="auto"/>
          <w:sz w:val="32"/>
          <w:szCs w:val="32"/>
        </w:rPr>
        <w:t xml:space="preserve"> by the </w:t>
      </w:r>
      <w:r w:rsidR="00BC54E7" w:rsidRPr="0087744A">
        <w:rPr>
          <w:rFonts w:asciiTheme="minorHAnsi" w:hAnsiTheme="minorHAnsi" w:cstheme="minorBidi"/>
          <w:b w:val="0"/>
          <w:bCs w:val="0"/>
          <w:color w:val="auto"/>
          <w:sz w:val="32"/>
          <w:szCs w:val="32"/>
        </w:rPr>
        <w:t>Europe Direct</w:t>
      </w:r>
      <w:r w:rsidRPr="0087744A">
        <w:rPr>
          <w:rFonts w:asciiTheme="minorHAnsi" w:hAnsiTheme="minorHAnsi" w:cstheme="minorBidi"/>
          <w:b w:val="0"/>
          <w:bCs w:val="0"/>
          <w:color w:val="auto"/>
          <w:sz w:val="32"/>
          <w:szCs w:val="32"/>
        </w:rPr>
        <w:t>.</w:t>
      </w:r>
    </w:p>
    <w:p w14:paraId="7A4CAA30" w14:textId="77777777" w:rsidR="006854BB" w:rsidRPr="0087744A" w:rsidRDefault="006854BB" w:rsidP="006854BB">
      <w:pPr>
        <w:pStyle w:val="applicationform"/>
        <w:spacing w:line="360" w:lineRule="auto"/>
        <w:contextualSpacing/>
        <w:rPr>
          <w:rFonts w:asciiTheme="minorHAnsi" w:hAnsiTheme="minorHAnsi" w:cstheme="minorBidi"/>
          <w:b w:val="0"/>
          <w:bCs w:val="0"/>
          <w:color w:val="auto"/>
          <w:sz w:val="32"/>
          <w:szCs w:val="32"/>
        </w:rPr>
      </w:pPr>
    </w:p>
    <w:p w14:paraId="3A11D5F4" w14:textId="77777777" w:rsidR="003E1984" w:rsidRPr="0087744A" w:rsidRDefault="003E1984" w:rsidP="000202F4">
      <w:pPr>
        <w:rPr>
          <w:b/>
          <w:sz w:val="32"/>
          <w:szCs w:val="32"/>
        </w:rPr>
      </w:pPr>
    </w:p>
    <w:p w14:paraId="7DAE911B" w14:textId="1080D902" w:rsidR="000202F4" w:rsidRPr="0087744A" w:rsidRDefault="000202F4" w:rsidP="003E1984">
      <w:pPr>
        <w:pStyle w:val="Heading2"/>
        <w:rPr>
          <w:sz w:val="32"/>
          <w:szCs w:val="32"/>
          <w:lang w:val="en-GB"/>
        </w:rPr>
      </w:pPr>
      <w:r w:rsidRPr="0087744A">
        <w:rPr>
          <w:sz w:val="32"/>
          <w:szCs w:val="32"/>
          <w:lang w:val="en-GB"/>
        </w:rPr>
        <w:t>Europe Direct Information Centre National Soapbox Competition</w:t>
      </w:r>
    </w:p>
    <w:p w14:paraId="2D01AB4D" w14:textId="77777777" w:rsidR="000202F4" w:rsidRPr="0087744A" w:rsidRDefault="000202F4" w:rsidP="003E1984">
      <w:pPr>
        <w:pStyle w:val="Heading2"/>
        <w:rPr>
          <w:sz w:val="32"/>
          <w:szCs w:val="32"/>
          <w:lang w:val="en-GB"/>
        </w:rPr>
      </w:pPr>
      <w:r w:rsidRPr="0087744A">
        <w:rPr>
          <w:sz w:val="32"/>
          <w:szCs w:val="32"/>
          <w:lang w:val="en-GB"/>
        </w:rPr>
        <w:t>Format for the Competition:</w:t>
      </w:r>
    </w:p>
    <w:p w14:paraId="510DFABC" w14:textId="77777777" w:rsidR="003E1984" w:rsidRPr="0087744A" w:rsidRDefault="003E1984" w:rsidP="003E1984">
      <w:pPr>
        <w:rPr>
          <w:sz w:val="32"/>
          <w:szCs w:val="32"/>
          <w:lang w:val="en-GB"/>
        </w:rPr>
      </w:pPr>
    </w:p>
    <w:p w14:paraId="3415716E" w14:textId="77777777" w:rsidR="000202F4" w:rsidRPr="0087744A" w:rsidRDefault="000202F4" w:rsidP="000202F4">
      <w:pPr>
        <w:pStyle w:val="ListParagraph"/>
        <w:numPr>
          <w:ilvl w:val="0"/>
          <w:numId w:val="2"/>
        </w:numPr>
        <w:spacing w:after="0" w:line="276" w:lineRule="auto"/>
        <w:rPr>
          <w:sz w:val="32"/>
          <w:szCs w:val="32"/>
        </w:rPr>
      </w:pPr>
      <w:r w:rsidRPr="0087744A">
        <w:rPr>
          <w:sz w:val="32"/>
          <w:szCs w:val="32"/>
        </w:rPr>
        <w:t>There are two categories of contestant – age 16 and under and 17 and over.</w:t>
      </w:r>
      <w:r w:rsidRPr="0087744A">
        <w:rPr>
          <w:sz w:val="32"/>
          <w:szCs w:val="32"/>
        </w:rPr>
        <w:br/>
      </w:r>
    </w:p>
    <w:p w14:paraId="35AD553D" w14:textId="77777777" w:rsidR="000202F4" w:rsidRPr="0087744A" w:rsidRDefault="000202F4" w:rsidP="000202F4">
      <w:pPr>
        <w:pStyle w:val="ListParagraph"/>
        <w:numPr>
          <w:ilvl w:val="0"/>
          <w:numId w:val="2"/>
        </w:numPr>
        <w:spacing w:after="200" w:line="276" w:lineRule="auto"/>
        <w:jc w:val="both"/>
        <w:rPr>
          <w:sz w:val="32"/>
          <w:szCs w:val="32"/>
        </w:rPr>
      </w:pPr>
      <w:r w:rsidRPr="0087744A">
        <w:rPr>
          <w:sz w:val="32"/>
          <w:szCs w:val="32"/>
        </w:rPr>
        <w:t xml:space="preserve">Each contestant will be introduced by name, and ‘representing the X region’. A list of contestants and regions will be provided on the day. The order of speaking will comprise contestants from the 16 and under category first, followed by the constants from the 17 and over category. The individual order within each category will be decided by random selection on the day at the judges’ briefing in advance of the event. </w:t>
      </w:r>
    </w:p>
    <w:p w14:paraId="55ABDB8D" w14:textId="77777777" w:rsidR="000202F4" w:rsidRPr="0087744A" w:rsidRDefault="000202F4" w:rsidP="000202F4">
      <w:pPr>
        <w:pStyle w:val="ListParagraph"/>
        <w:jc w:val="both"/>
        <w:rPr>
          <w:sz w:val="32"/>
          <w:szCs w:val="32"/>
        </w:rPr>
      </w:pPr>
    </w:p>
    <w:p w14:paraId="3D129A9F" w14:textId="77777777" w:rsidR="000202F4" w:rsidRPr="0087744A" w:rsidRDefault="000202F4" w:rsidP="000202F4">
      <w:pPr>
        <w:pStyle w:val="ListParagraph"/>
        <w:numPr>
          <w:ilvl w:val="0"/>
          <w:numId w:val="2"/>
        </w:numPr>
        <w:spacing w:after="200" w:line="276" w:lineRule="auto"/>
        <w:jc w:val="both"/>
        <w:rPr>
          <w:rFonts w:ascii="Calibri" w:hAnsi="Calibri" w:cs="Calibri"/>
          <w:sz w:val="32"/>
          <w:szCs w:val="32"/>
        </w:rPr>
      </w:pPr>
      <w:r w:rsidRPr="0087744A">
        <w:rPr>
          <w:sz w:val="32"/>
          <w:szCs w:val="32"/>
        </w:rPr>
        <w:t xml:space="preserve">Each contestant has 3 minutes to speak, which will be timed by the official timekeeper for the day using a hand bell system. </w:t>
      </w:r>
      <w:r w:rsidRPr="0087744A">
        <w:rPr>
          <w:rFonts w:ascii="Calibri" w:hAnsi="Calibri" w:cs="Calibri"/>
          <w:sz w:val="32"/>
          <w:szCs w:val="32"/>
        </w:rPr>
        <w:t xml:space="preserve">At 2 minutes 30 seconds, a bell will be rung to inform of 30 seconds remaining. At 2 minutes 50 seconds, a second bell will ring to inform of 10 seconds remaining. At 3 minutes, the final bell will ring to inform contestant that the full 3 minutes have been reached. Each speaker will have 5 additional seconds to wrap up their speech, following the 3-minute bell, after which they </w:t>
      </w:r>
      <w:proofErr w:type="gramStart"/>
      <w:r w:rsidRPr="0087744A">
        <w:rPr>
          <w:rFonts w:ascii="Calibri" w:hAnsi="Calibri" w:cs="Calibri"/>
          <w:sz w:val="32"/>
          <w:szCs w:val="32"/>
        </w:rPr>
        <w:t>have to</w:t>
      </w:r>
      <w:proofErr w:type="gramEnd"/>
      <w:r w:rsidRPr="0087744A">
        <w:rPr>
          <w:rFonts w:ascii="Calibri" w:hAnsi="Calibri" w:cs="Calibri"/>
          <w:sz w:val="32"/>
          <w:szCs w:val="32"/>
        </w:rPr>
        <w:t xml:space="preserve"> finish.</w:t>
      </w:r>
    </w:p>
    <w:p w14:paraId="0DC29CE8" w14:textId="77777777" w:rsidR="000202F4" w:rsidRPr="0087744A" w:rsidRDefault="000202F4" w:rsidP="000202F4">
      <w:pPr>
        <w:pStyle w:val="ListParagraph"/>
        <w:rPr>
          <w:rFonts w:ascii="Calibri" w:hAnsi="Calibri" w:cs="Calibri"/>
          <w:sz w:val="32"/>
          <w:szCs w:val="32"/>
        </w:rPr>
      </w:pPr>
    </w:p>
    <w:p w14:paraId="7E0A2D45" w14:textId="77777777" w:rsidR="000202F4" w:rsidRPr="0087744A" w:rsidRDefault="000202F4" w:rsidP="000202F4">
      <w:pPr>
        <w:pStyle w:val="ListParagraph"/>
        <w:numPr>
          <w:ilvl w:val="0"/>
          <w:numId w:val="2"/>
        </w:numPr>
        <w:spacing w:after="200" w:line="276" w:lineRule="auto"/>
        <w:jc w:val="both"/>
        <w:rPr>
          <w:rFonts w:ascii="Calibri" w:hAnsi="Calibri" w:cs="Calibri"/>
          <w:sz w:val="32"/>
          <w:szCs w:val="32"/>
        </w:rPr>
      </w:pPr>
      <w:r w:rsidRPr="0087744A">
        <w:rPr>
          <w:rFonts w:ascii="Calibri" w:hAnsi="Calibri" w:cs="Calibri"/>
          <w:sz w:val="32"/>
          <w:szCs w:val="32"/>
        </w:rPr>
        <w:t xml:space="preserve">After each contestant has finished, the judges will be allowed a few moments to note their assessments, (approximately one minute). The Chair of the Judges will then confirm with the judging panel that they are ready to proceed to the next contestant and will signal this to the Event Chair. </w:t>
      </w:r>
    </w:p>
    <w:p w14:paraId="6777AAB9" w14:textId="77777777" w:rsidR="000202F4" w:rsidRPr="0087744A" w:rsidRDefault="000202F4" w:rsidP="000202F4">
      <w:pPr>
        <w:pStyle w:val="ListParagraph"/>
        <w:rPr>
          <w:rFonts w:ascii="Calibri" w:hAnsi="Calibri" w:cs="Calibri"/>
          <w:sz w:val="32"/>
          <w:szCs w:val="32"/>
        </w:rPr>
      </w:pPr>
    </w:p>
    <w:p w14:paraId="74DD6261" w14:textId="77777777" w:rsidR="000202F4" w:rsidRPr="0087744A" w:rsidRDefault="000202F4" w:rsidP="000202F4">
      <w:pPr>
        <w:pStyle w:val="ListParagraph"/>
        <w:numPr>
          <w:ilvl w:val="0"/>
          <w:numId w:val="2"/>
        </w:numPr>
        <w:spacing w:after="200" w:line="276" w:lineRule="auto"/>
        <w:jc w:val="both"/>
        <w:rPr>
          <w:rFonts w:ascii="Calibri" w:hAnsi="Calibri" w:cs="Calibri"/>
          <w:sz w:val="32"/>
          <w:szCs w:val="32"/>
        </w:rPr>
      </w:pPr>
      <w:r w:rsidRPr="0087744A">
        <w:rPr>
          <w:rFonts w:ascii="Calibri" w:hAnsi="Calibri" w:cs="Calibri"/>
          <w:sz w:val="32"/>
          <w:szCs w:val="32"/>
        </w:rPr>
        <w:t>If time allows after the last speaker, previous audiences have appreciated having the debate opened to the floor, finishing at 1.00 – 1.15pm. Roving microphones are being made available.</w:t>
      </w:r>
    </w:p>
    <w:p w14:paraId="0A4AF048" w14:textId="77777777" w:rsidR="000202F4" w:rsidRPr="0087744A" w:rsidRDefault="000202F4">
      <w:pPr>
        <w:rPr>
          <w:rFonts w:ascii="Adobe Caslon Pro Bold" w:hAnsi="Adobe Caslon Pro Bold" w:cs="Adobe Caslon Pro Bold"/>
          <w:b/>
          <w:bCs/>
          <w:color w:val="000000"/>
          <w:sz w:val="32"/>
          <w:szCs w:val="32"/>
          <w:lang w:val="en-GB"/>
        </w:rPr>
      </w:pPr>
      <w:r w:rsidRPr="0087744A">
        <w:rPr>
          <w:sz w:val="32"/>
          <w:szCs w:val="32"/>
        </w:rPr>
        <w:br w:type="page"/>
      </w:r>
    </w:p>
    <w:p w14:paraId="57D6EB1E" w14:textId="45CEA419" w:rsidR="003E1984" w:rsidRPr="0087744A" w:rsidRDefault="003E1984" w:rsidP="003E1984">
      <w:pPr>
        <w:jc w:val="center"/>
        <w:rPr>
          <w:rFonts w:asciiTheme="majorHAnsi" w:eastAsiaTheme="majorEastAsia" w:hAnsiTheme="majorHAnsi" w:cstheme="majorBidi"/>
          <w:color w:val="2F5496" w:themeColor="accent1" w:themeShade="BF"/>
          <w:sz w:val="32"/>
          <w:szCs w:val="32"/>
          <w:lang w:val="en-GB"/>
        </w:rPr>
      </w:pPr>
      <w:r w:rsidRPr="0087744A">
        <w:rPr>
          <w:rFonts w:asciiTheme="majorHAnsi" w:eastAsiaTheme="majorEastAsia" w:hAnsiTheme="majorHAnsi" w:cstheme="majorBidi"/>
          <w:color w:val="2F5496" w:themeColor="accent1" w:themeShade="BF"/>
          <w:sz w:val="32"/>
          <w:szCs w:val="32"/>
          <w:lang w:val="en-GB"/>
        </w:rPr>
        <w:lastRenderedPageBreak/>
        <w:t>Europe Direct National Soapbox Final</w:t>
      </w:r>
    </w:p>
    <w:p w14:paraId="4372D4A8" w14:textId="360E0ED8" w:rsidR="00214CE3" w:rsidRPr="00214CE3" w:rsidRDefault="00214CE3" w:rsidP="00214CE3">
      <w:pPr>
        <w:spacing w:line="240" w:lineRule="auto"/>
        <w:contextualSpacing/>
        <w:jc w:val="center"/>
        <w:rPr>
          <w:rFonts w:asciiTheme="majorHAnsi" w:eastAsiaTheme="majorEastAsia" w:hAnsiTheme="majorHAnsi" w:cstheme="majorBidi"/>
          <w:i/>
          <w:iCs/>
          <w:color w:val="2F5496" w:themeColor="accent1" w:themeShade="BF"/>
          <w:sz w:val="32"/>
          <w:szCs w:val="32"/>
          <w:lang w:val="en-GB"/>
        </w:rPr>
      </w:pPr>
      <w:r>
        <w:rPr>
          <w:rFonts w:asciiTheme="majorHAnsi" w:eastAsiaTheme="majorEastAsia" w:hAnsiTheme="majorHAnsi" w:cstheme="majorBidi"/>
          <w:color w:val="2F5496" w:themeColor="accent1" w:themeShade="BF"/>
          <w:sz w:val="32"/>
          <w:szCs w:val="32"/>
          <w:lang w:val="en-GB"/>
        </w:rPr>
        <w:t>‘</w:t>
      </w:r>
      <w:r w:rsidRPr="00214CE3">
        <w:rPr>
          <w:rFonts w:asciiTheme="majorHAnsi" w:eastAsiaTheme="majorEastAsia" w:hAnsiTheme="majorHAnsi" w:cstheme="majorBidi"/>
          <w:i/>
          <w:iCs/>
          <w:color w:val="2F5496" w:themeColor="accent1" w:themeShade="BF"/>
          <w:sz w:val="32"/>
          <w:szCs w:val="32"/>
          <w:lang w:val="en-GB"/>
        </w:rPr>
        <w:t>Culture is at the heart of what it means to be European.</w:t>
      </w:r>
    </w:p>
    <w:p w14:paraId="30E8D082" w14:textId="7A12EF4A" w:rsidR="00214CE3" w:rsidRPr="00214CE3" w:rsidRDefault="00214CE3" w:rsidP="00214CE3">
      <w:pPr>
        <w:spacing w:line="240" w:lineRule="auto"/>
        <w:contextualSpacing/>
        <w:jc w:val="center"/>
        <w:rPr>
          <w:rFonts w:asciiTheme="majorHAnsi" w:eastAsiaTheme="majorEastAsia" w:hAnsiTheme="majorHAnsi" w:cstheme="majorBidi"/>
          <w:i/>
          <w:iCs/>
          <w:color w:val="2F5496" w:themeColor="accent1" w:themeShade="BF"/>
          <w:sz w:val="32"/>
          <w:szCs w:val="32"/>
          <w:lang w:val="en-GB"/>
        </w:rPr>
      </w:pPr>
      <w:r w:rsidRPr="00214CE3">
        <w:rPr>
          <w:rFonts w:asciiTheme="majorHAnsi" w:eastAsiaTheme="majorEastAsia" w:hAnsiTheme="majorHAnsi" w:cstheme="majorBidi"/>
          <w:i/>
          <w:iCs/>
          <w:color w:val="2F5496" w:themeColor="accent1" w:themeShade="BF"/>
          <w:sz w:val="32"/>
          <w:szCs w:val="32"/>
          <w:lang w:val="en-GB"/>
        </w:rPr>
        <w:t>But is Ireland culturally closer to Strasbourg or Sydney?’</w:t>
      </w:r>
    </w:p>
    <w:p w14:paraId="7B2E260E" w14:textId="6E93DE3F" w:rsidR="003E1984" w:rsidRPr="0087744A" w:rsidRDefault="002E2455" w:rsidP="003E1984">
      <w:pPr>
        <w:jc w:val="center"/>
        <w:rPr>
          <w:rFonts w:asciiTheme="majorHAnsi" w:eastAsiaTheme="majorEastAsia" w:hAnsiTheme="majorHAnsi" w:cstheme="majorBidi"/>
          <w:color w:val="2F5496" w:themeColor="accent1" w:themeShade="BF"/>
          <w:sz w:val="32"/>
          <w:szCs w:val="32"/>
          <w:lang w:val="en-GB"/>
        </w:rPr>
      </w:pPr>
      <w:r w:rsidRPr="0087744A">
        <w:rPr>
          <w:rFonts w:asciiTheme="majorHAnsi" w:eastAsiaTheme="majorEastAsia" w:hAnsiTheme="majorHAnsi" w:cstheme="majorBidi"/>
          <w:i/>
          <w:iCs/>
          <w:color w:val="2F5496" w:themeColor="accent1" w:themeShade="BF"/>
          <w:sz w:val="32"/>
          <w:szCs w:val="32"/>
        </w:rPr>
        <w:t>.</w:t>
      </w:r>
      <w:r w:rsidR="003E1984" w:rsidRPr="0087744A">
        <w:rPr>
          <w:rFonts w:asciiTheme="majorHAnsi" w:eastAsiaTheme="majorEastAsia" w:hAnsiTheme="majorHAnsi" w:cstheme="majorBidi"/>
          <w:color w:val="2F5496" w:themeColor="accent1" w:themeShade="BF"/>
          <w:sz w:val="32"/>
          <w:szCs w:val="32"/>
          <w:lang w:val="en-GB"/>
        </w:rPr>
        <w:t>”</w:t>
      </w:r>
    </w:p>
    <w:p w14:paraId="46C14F76" w14:textId="3937FA6C" w:rsidR="003E1984" w:rsidRPr="0087744A" w:rsidRDefault="003E1984" w:rsidP="00AC2F73">
      <w:pPr>
        <w:jc w:val="center"/>
        <w:rPr>
          <w:rFonts w:asciiTheme="majorHAnsi" w:eastAsiaTheme="majorEastAsia" w:hAnsiTheme="majorHAnsi" w:cstheme="majorBidi"/>
          <w:color w:val="2F5496" w:themeColor="accent1" w:themeShade="BF"/>
          <w:sz w:val="32"/>
          <w:szCs w:val="32"/>
          <w:lang w:val="en-GB"/>
        </w:rPr>
      </w:pPr>
      <w:r w:rsidRPr="0087744A">
        <w:rPr>
          <w:rFonts w:asciiTheme="majorHAnsi" w:eastAsiaTheme="majorEastAsia" w:hAnsiTheme="majorHAnsi" w:cstheme="majorBidi"/>
          <w:color w:val="2F5496" w:themeColor="accent1" w:themeShade="BF"/>
          <w:sz w:val="32"/>
          <w:szCs w:val="32"/>
          <w:lang w:val="en-GB"/>
        </w:rPr>
        <w:t xml:space="preserve">Royal College of Physicians, </w:t>
      </w:r>
      <w:r w:rsidR="00CE3E1D">
        <w:rPr>
          <w:rFonts w:asciiTheme="majorHAnsi" w:eastAsiaTheme="majorEastAsia" w:hAnsiTheme="majorHAnsi" w:cstheme="majorBidi"/>
          <w:color w:val="2F5496" w:themeColor="accent1" w:themeShade="BF"/>
          <w:sz w:val="32"/>
          <w:szCs w:val="32"/>
          <w:lang w:val="en-GB"/>
        </w:rPr>
        <w:t>3rd</w:t>
      </w:r>
      <w:r w:rsidRPr="0087744A">
        <w:rPr>
          <w:rFonts w:asciiTheme="majorHAnsi" w:eastAsiaTheme="majorEastAsia" w:hAnsiTheme="majorHAnsi" w:cstheme="majorBidi"/>
          <w:color w:val="2F5496" w:themeColor="accent1" w:themeShade="BF"/>
          <w:sz w:val="32"/>
          <w:szCs w:val="32"/>
          <w:lang w:val="en-GB"/>
        </w:rPr>
        <w:t xml:space="preserve"> </w:t>
      </w:r>
      <w:proofErr w:type="gramStart"/>
      <w:r w:rsidR="003C70BD" w:rsidRPr="0087744A">
        <w:rPr>
          <w:rFonts w:asciiTheme="majorHAnsi" w:eastAsiaTheme="majorEastAsia" w:hAnsiTheme="majorHAnsi" w:cstheme="majorBidi"/>
          <w:color w:val="2F5496" w:themeColor="accent1" w:themeShade="BF"/>
          <w:sz w:val="32"/>
          <w:szCs w:val="32"/>
          <w:lang w:val="en-GB"/>
        </w:rPr>
        <w:t>December</w:t>
      </w:r>
      <w:r w:rsidR="00CE3E1D">
        <w:rPr>
          <w:rFonts w:asciiTheme="majorHAnsi" w:eastAsiaTheme="majorEastAsia" w:hAnsiTheme="majorHAnsi" w:cstheme="majorBidi"/>
          <w:color w:val="2F5496" w:themeColor="accent1" w:themeShade="BF"/>
          <w:sz w:val="32"/>
          <w:szCs w:val="32"/>
          <w:lang w:val="en-GB"/>
        </w:rPr>
        <w:t>,</w:t>
      </w:r>
      <w:proofErr w:type="gramEnd"/>
      <w:r w:rsidRPr="0087744A">
        <w:rPr>
          <w:rFonts w:asciiTheme="majorHAnsi" w:eastAsiaTheme="majorEastAsia" w:hAnsiTheme="majorHAnsi" w:cstheme="majorBidi"/>
          <w:color w:val="2F5496" w:themeColor="accent1" w:themeShade="BF"/>
          <w:sz w:val="32"/>
          <w:szCs w:val="32"/>
          <w:lang w:val="en-GB"/>
        </w:rPr>
        <w:t xml:space="preserve"> 202</w:t>
      </w:r>
      <w:r w:rsidR="00CE3E1D">
        <w:rPr>
          <w:rFonts w:asciiTheme="majorHAnsi" w:eastAsiaTheme="majorEastAsia" w:hAnsiTheme="majorHAnsi" w:cstheme="majorBidi"/>
          <w:color w:val="2F5496" w:themeColor="accent1" w:themeShade="BF"/>
          <w:sz w:val="32"/>
          <w:szCs w:val="32"/>
          <w:lang w:val="en-GB"/>
        </w:rPr>
        <w:t>6</w:t>
      </w:r>
    </w:p>
    <w:p w14:paraId="01124E25" w14:textId="77777777" w:rsidR="003E1984" w:rsidRPr="0087744A" w:rsidRDefault="003E1984" w:rsidP="00AC2F73">
      <w:pPr>
        <w:rPr>
          <w:rFonts w:asciiTheme="majorHAnsi" w:eastAsiaTheme="majorEastAsia" w:hAnsiTheme="majorHAnsi" w:cstheme="majorBidi"/>
          <w:color w:val="2F5496" w:themeColor="accent1" w:themeShade="BF"/>
          <w:sz w:val="32"/>
          <w:szCs w:val="32"/>
          <w:lang w:val="en-GB"/>
        </w:rPr>
      </w:pPr>
    </w:p>
    <w:p w14:paraId="364C809D" w14:textId="77777777" w:rsidR="003E1984" w:rsidRPr="0087744A" w:rsidRDefault="003E1984" w:rsidP="003E1984">
      <w:pPr>
        <w:jc w:val="center"/>
        <w:rPr>
          <w:rFonts w:asciiTheme="majorHAnsi" w:eastAsiaTheme="majorEastAsia" w:hAnsiTheme="majorHAnsi" w:cstheme="majorBidi"/>
          <w:color w:val="2F5496" w:themeColor="accent1" w:themeShade="BF"/>
          <w:sz w:val="32"/>
          <w:szCs w:val="32"/>
          <w:lang w:val="en-GB"/>
        </w:rPr>
      </w:pPr>
      <w:r w:rsidRPr="0087744A">
        <w:rPr>
          <w:rFonts w:asciiTheme="majorHAnsi" w:eastAsiaTheme="majorEastAsia" w:hAnsiTheme="majorHAnsi" w:cstheme="majorBidi"/>
          <w:color w:val="2F5496" w:themeColor="accent1" w:themeShade="BF"/>
          <w:sz w:val="32"/>
          <w:szCs w:val="32"/>
          <w:lang w:val="en-GB"/>
        </w:rPr>
        <w:t>Judges’ Assessment Criteria</w:t>
      </w:r>
    </w:p>
    <w:p w14:paraId="2FEED018" w14:textId="77777777" w:rsidR="003E1984" w:rsidRPr="0087744A" w:rsidRDefault="003E1984" w:rsidP="003E1984">
      <w:pPr>
        <w:jc w:val="center"/>
        <w:rPr>
          <w:sz w:val="32"/>
          <w:szCs w:val="32"/>
        </w:rPr>
      </w:pPr>
    </w:p>
    <w:p w14:paraId="77B1EB7A" w14:textId="77777777" w:rsidR="003E1984" w:rsidRPr="0087744A" w:rsidRDefault="003E1984" w:rsidP="003E1984">
      <w:pPr>
        <w:pStyle w:val="ListParagraph"/>
        <w:numPr>
          <w:ilvl w:val="0"/>
          <w:numId w:val="3"/>
        </w:numPr>
        <w:spacing w:after="0" w:line="240" w:lineRule="auto"/>
        <w:contextualSpacing w:val="0"/>
        <w:rPr>
          <w:sz w:val="32"/>
          <w:szCs w:val="32"/>
        </w:rPr>
      </w:pPr>
      <w:r w:rsidRPr="0087744A">
        <w:rPr>
          <w:sz w:val="32"/>
          <w:szCs w:val="32"/>
        </w:rPr>
        <w:t xml:space="preserve">There are two categories of contestant for the national final: 16 &amp; under, and 17 &amp; over </w:t>
      </w:r>
    </w:p>
    <w:p w14:paraId="7FA3A173" w14:textId="77777777" w:rsidR="003E1984" w:rsidRPr="0087744A" w:rsidRDefault="003E1984" w:rsidP="003E1984">
      <w:pPr>
        <w:pStyle w:val="ListParagraph"/>
        <w:rPr>
          <w:sz w:val="32"/>
          <w:szCs w:val="32"/>
        </w:rPr>
      </w:pPr>
    </w:p>
    <w:p w14:paraId="5C1C8472" w14:textId="735736E6" w:rsidR="003E1984" w:rsidRPr="0087744A" w:rsidRDefault="003E1984" w:rsidP="003E1984">
      <w:pPr>
        <w:pStyle w:val="ListParagraph"/>
        <w:numPr>
          <w:ilvl w:val="0"/>
          <w:numId w:val="3"/>
        </w:numPr>
        <w:spacing w:after="0" w:line="240" w:lineRule="auto"/>
        <w:contextualSpacing w:val="0"/>
        <w:rPr>
          <w:sz w:val="32"/>
          <w:szCs w:val="32"/>
        </w:rPr>
      </w:pPr>
      <w:r w:rsidRPr="0087744A">
        <w:rPr>
          <w:sz w:val="32"/>
          <w:szCs w:val="32"/>
        </w:rPr>
        <w:t xml:space="preserve">Each contestant should be assessed </w:t>
      </w:r>
      <w:proofErr w:type="gramStart"/>
      <w:r w:rsidRPr="0087744A">
        <w:rPr>
          <w:sz w:val="32"/>
          <w:szCs w:val="32"/>
        </w:rPr>
        <w:t>on the basis of</w:t>
      </w:r>
      <w:proofErr w:type="gramEnd"/>
      <w:r w:rsidRPr="0087744A">
        <w:rPr>
          <w:sz w:val="32"/>
          <w:szCs w:val="32"/>
        </w:rPr>
        <w:t xml:space="preserve"> the following criteria:</w:t>
      </w:r>
    </w:p>
    <w:p w14:paraId="1165D501" w14:textId="2197A0DF" w:rsidR="003E1984" w:rsidRPr="0087744A" w:rsidRDefault="003E1984" w:rsidP="003E1984">
      <w:pPr>
        <w:pStyle w:val="ListParagraph"/>
        <w:numPr>
          <w:ilvl w:val="0"/>
          <w:numId w:val="5"/>
        </w:numPr>
        <w:spacing w:after="0" w:line="240" w:lineRule="auto"/>
        <w:contextualSpacing w:val="0"/>
        <w:rPr>
          <w:rFonts w:cstheme="minorHAnsi"/>
          <w:sz w:val="32"/>
          <w:szCs w:val="32"/>
        </w:rPr>
      </w:pPr>
      <w:r w:rsidRPr="0087744A">
        <w:rPr>
          <w:rFonts w:cstheme="minorHAnsi"/>
          <w:sz w:val="32"/>
          <w:szCs w:val="32"/>
        </w:rPr>
        <w:t>Content and evidence of preparation</w:t>
      </w:r>
    </w:p>
    <w:p w14:paraId="7CFE771D" w14:textId="4F423A97" w:rsidR="003E1984" w:rsidRPr="0087744A" w:rsidRDefault="003E1984" w:rsidP="003E1984">
      <w:pPr>
        <w:pStyle w:val="ListParagraph"/>
        <w:numPr>
          <w:ilvl w:val="0"/>
          <w:numId w:val="5"/>
        </w:numPr>
        <w:spacing w:after="0" w:line="240" w:lineRule="auto"/>
        <w:contextualSpacing w:val="0"/>
        <w:rPr>
          <w:rFonts w:cstheme="minorHAnsi"/>
          <w:sz w:val="32"/>
          <w:szCs w:val="32"/>
        </w:rPr>
      </w:pPr>
      <w:r w:rsidRPr="0087744A">
        <w:rPr>
          <w:rFonts w:cstheme="minorHAnsi"/>
          <w:sz w:val="32"/>
          <w:szCs w:val="32"/>
        </w:rPr>
        <w:t>Presentation and delivery (including adherence to time limit)</w:t>
      </w:r>
    </w:p>
    <w:p w14:paraId="6B046E31" w14:textId="5AF7B39B" w:rsidR="003E1984" w:rsidRPr="0087744A" w:rsidRDefault="003E1984" w:rsidP="003E1984">
      <w:pPr>
        <w:pStyle w:val="ListParagraph"/>
        <w:numPr>
          <w:ilvl w:val="0"/>
          <w:numId w:val="5"/>
        </w:numPr>
        <w:spacing w:after="0" w:line="240" w:lineRule="auto"/>
        <w:contextualSpacing w:val="0"/>
        <w:rPr>
          <w:rFonts w:cstheme="minorHAnsi"/>
          <w:sz w:val="32"/>
          <w:szCs w:val="32"/>
        </w:rPr>
      </w:pPr>
      <w:r w:rsidRPr="0087744A">
        <w:rPr>
          <w:rFonts w:cstheme="minorHAnsi"/>
          <w:sz w:val="32"/>
          <w:szCs w:val="32"/>
        </w:rPr>
        <w:t>Structure and clarity</w:t>
      </w:r>
    </w:p>
    <w:p w14:paraId="549309B6" w14:textId="409B1BE6" w:rsidR="003E1984" w:rsidRPr="0087744A" w:rsidRDefault="003E1984" w:rsidP="003E1984">
      <w:pPr>
        <w:pStyle w:val="ListParagraph"/>
        <w:numPr>
          <w:ilvl w:val="0"/>
          <w:numId w:val="5"/>
        </w:numPr>
        <w:spacing w:after="0" w:line="240" w:lineRule="auto"/>
        <w:contextualSpacing w:val="0"/>
        <w:rPr>
          <w:rFonts w:cstheme="minorHAnsi"/>
          <w:sz w:val="32"/>
          <w:szCs w:val="32"/>
        </w:rPr>
      </w:pPr>
      <w:r w:rsidRPr="0087744A">
        <w:rPr>
          <w:rFonts w:cstheme="minorHAnsi"/>
          <w:sz w:val="32"/>
          <w:szCs w:val="32"/>
        </w:rPr>
        <w:t>Overall effectiveness and impact of presentation</w:t>
      </w:r>
    </w:p>
    <w:p w14:paraId="27E878D0" w14:textId="77777777" w:rsidR="003E1984" w:rsidRPr="0087744A" w:rsidRDefault="003E1984" w:rsidP="003E1984">
      <w:pPr>
        <w:rPr>
          <w:rFonts w:cstheme="minorHAnsi"/>
          <w:sz w:val="32"/>
          <w:szCs w:val="32"/>
        </w:rPr>
      </w:pPr>
    </w:p>
    <w:p w14:paraId="1C6F9A68" w14:textId="77777777" w:rsidR="003E1984" w:rsidRPr="0087744A" w:rsidRDefault="003E1984" w:rsidP="003E1984">
      <w:pPr>
        <w:pStyle w:val="ListParagraph"/>
        <w:numPr>
          <w:ilvl w:val="0"/>
          <w:numId w:val="4"/>
        </w:numPr>
        <w:spacing w:after="0" w:line="240" w:lineRule="auto"/>
        <w:ind w:left="709" w:hanging="425"/>
        <w:contextualSpacing w:val="0"/>
        <w:rPr>
          <w:rFonts w:cstheme="minorHAnsi"/>
          <w:sz w:val="32"/>
          <w:szCs w:val="32"/>
        </w:rPr>
      </w:pPr>
      <w:r w:rsidRPr="0087744A">
        <w:rPr>
          <w:rFonts w:cstheme="minorHAnsi"/>
          <w:sz w:val="32"/>
          <w:szCs w:val="32"/>
        </w:rPr>
        <w:t xml:space="preserve">Each criterion should be given equal weight, and each contestant should be marked out of 25 for each criterion, the total assessment combining to a maximum score of 100. Marking sheets will be provided. </w:t>
      </w:r>
    </w:p>
    <w:p w14:paraId="00834F44" w14:textId="77777777" w:rsidR="003E1984" w:rsidRPr="0087744A" w:rsidRDefault="003E1984" w:rsidP="003E1984">
      <w:pPr>
        <w:rPr>
          <w:rFonts w:cstheme="minorHAnsi"/>
          <w:sz w:val="32"/>
          <w:szCs w:val="32"/>
        </w:rPr>
      </w:pPr>
    </w:p>
    <w:p w14:paraId="4884A21E" w14:textId="77777777" w:rsidR="003E1984" w:rsidRPr="0087744A" w:rsidRDefault="003E1984" w:rsidP="003E1984">
      <w:pPr>
        <w:pStyle w:val="ListParagraph"/>
        <w:numPr>
          <w:ilvl w:val="0"/>
          <w:numId w:val="4"/>
        </w:numPr>
        <w:spacing w:after="0" w:line="240" w:lineRule="auto"/>
        <w:ind w:left="709" w:hanging="425"/>
        <w:contextualSpacing w:val="0"/>
        <w:rPr>
          <w:rFonts w:cstheme="minorHAnsi"/>
          <w:sz w:val="32"/>
          <w:szCs w:val="32"/>
        </w:rPr>
      </w:pPr>
      <w:r w:rsidRPr="0087744A">
        <w:rPr>
          <w:rFonts w:cstheme="minorHAnsi"/>
          <w:sz w:val="32"/>
          <w:szCs w:val="32"/>
        </w:rPr>
        <w:t xml:space="preserve">Presentations may be made in either official language of the State and in the case of Irish language entrants, arrangements will be made to provide translations for judging panel members not fluent in Irish, in accordance with the recommendations of </w:t>
      </w:r>
      <w:r w:rsidRPr="0087744A">
        <w:rPr>
          <w:sz w:val="32"/>
          <w:szCs w:val="32"/>
        </w:rPr>
        <w:t xml:space="preserve">the Office of An </w:t>
      </w:r>
      <w:proofErr w:type="spellStart"/>
      <w:r w:rsidRPr="0087744A">
        <w:rPr>
          <w:sz w:val="32"/>
          <w:szCs w:val="32"/>
        </w:rPr>
        <w:t>Coimisinéir</w:t>
      </w:r>
      <w:proofErr w:type="spellEnd"/>
      <w:r w:rsidRPr="0087744A">
        <w:rPr>
          <w:sz w:val="32"/>
          <w:szCs w:val="32"/>
        </w:rPr>
        <w:t xml:space="preserve"> Teanga.</w:t>
      </w:r>
    </w:p>
    <w:p w14:paraId="234C3E81" w14:textId="77777777" w:rsidR="003E1984" w:rsidRPr="0087744A" w:rsidRDefault="003E1984" w:rsidP="003E1984">
      <w:pPr>
        <w:rPr>
          <w:rFonts w:cstheme="minorHAnsi"/>
          <w:sz w:val="32"/>
          <w:szCs w:val="32"/>
        </w:rPr>
      </w:pPr>
    </w:p>
    <w:p w14:paraId="3F06A57E" w14:textId="77777777" w:rsidR="003E1984" w:rsidRPr="0087744A" w:rsidRDefault="003E1984" w:rsidP="003E1984">
      <w:pPr>
        <w:pStyle w:val="ListParagraph"/>
        <w:numPr>
          <w:ilvl w:val="0"/>
          <w:numId w:val="4"/>
        </w:numPr>
        <w:spacing w:after="0" w:line="240" w:lineRule="auto"/>
        <w:ind w:left="709" w:hanging="425"/>
        <w:contextualSpacing w:val="0"/>
        <w:rPr>
          <w:rFonts w:cstheme="minorHAnsi"/>
          <w:sz w:val="32"/>
          <w:szCs w:val="32"/>
        </w:rPr>
      </w:pPr>
      <w:r w:rsidRPr="0087744A">
        <w:rPr>
          <w:rFonts w:cstheme="minorHAnsi"/>
          <w:sz w:val="32"/>
          <w:szCs w:val="32"/>
        </w:rPr>
        <w:t xml:space="preserve">Two winners (one from each category) and one highly commended runner up from each category should be identified </w:t>
      </w:r>
      <w:r w:rsidRPr="0087744A">
        <w:rPr>
          <w:rFonts w:cstheme="minorHAnsi"/>
          <w:sz w:val="32"/>
          <w:szCs w:val="32"/>
        </w:rPr>
        <w:lastRenderedPageBreak/>
        <w:t xml:space="preserve">with judges reaching agreement by consensus opinion in the event of tied scores. The Chair of the Judging Panel has a casting vote if required. </w:t>
      </w:r>
    </w:p>
    <w:p w14:paraId="7D07A950" w14:textId="77777777" w:rsidR="003E1984" w:rsidRPr="0087744A" w:rsidRDefault="003E1984" w:rsidP="003E1984">
      <w:pPr>
        <w:rPr>
          <w:rFonts w:cstheme="minorHAnsi"/>
          <w:sz w:val="32"/>
          <w:szCs w:val="32"/>
        </w:rPr>
      </w:pPr>
    </w:p>
    <w:p w14:paraId="30681B4A" w14:textId="19FC1290" w:rsidR="00944B29" w:rsidRPr="0087744A" w:rsidRDefault="00842C39" w:rsidP="005E271A">
      <w:pPr>
        <w:pStyle w:val="applicationform"/>
        <w:spacing w:line="360" w:lineRule="auto"/>
        <w:contextualSpacing/>
        <w:rPr>
          <w:rFonts w:asciiTheme="minorHAnsi" w:hAnsiTheme="minorHAnsi" w:cstheme="minorBidi"/>
          <w:b w:val="0"/>
          <w:bCs w:val="0"/>
          <w:color w:val="auto"/>
          <w:sz w:val="32"/>
          <w:szCs w:val="32"/>
        </w:rPr>
      </w:pPr>
      <w:r w:rsidRPr="0087744A">
        <w:rPr>
          <w:sz w:val="32"/>
          <w:szCs w:val="32"/>
        </w:rPr>
        <w:br/>
      </w:r>
    </w:p>
    <w:sectPr w:rsidR="00944B29" w:rsidRPr="0087744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4D4BA" w14:textId="77777777" w:rsidR="00D976D1" w:rsidRDefault="00D976D1" w:rsidP="005E271A">
      <w:pPr>
        <w:spacing w:after="0" w:line="240" w:lineRule="auto"/>
      </w:pPr>
      <w:r>
        <w:separator/>
      </w:r>
    </w:p>
  </w:endnote>
  <w:endnote w:type="continuationSeparator" w:id="0">
    <w:p w14:paraId="3AC06C9E" w14:textId="77777777" w:rsidR="00D976D1" w:rsidRDefault="00D976D1" w:rsidP="005E2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Caslon Pro Bold">
    <w:altName w:val="Palatino Linotype"/>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541281"/>
      <w:docPartObj>
        <w:docPartGallery w:val="Page Numbers (Bottom of Page)"/>
        <w:docPartUnique/>
      </w:docPartObj>
    </w:sdtPr>
    <w:sdtEndPr>
      <w:rPr>
        <w:noProof/>
      </w:rPr>
    </w:sdtEndPr>
    <w:sdtContent>
      <w:p w14:paraId="1884D254" w14:textId="598057CA" w:rsidR="005E271A" w:rsidRDefault="005E27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B00D05" w14:textId="77777777" w:rsidR="005E271A" w:rsidRDefault="005E2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DF36" w14:textId="77777777" w:rsidR="00D976D1" w:rsidRDefault="00D976D1" w:rsidP="005E271A">
      <w:pPr>
        <w:spacing w:after="0" w:line="240" w:lineRule="auto"/>
      </w:pPr>
      <w:r>
        <w:separator/>
      </w:r>
    </w:p>
  </w:footnote>
  <w:footnote w:type="continuationSeparator" w:id="0">
    <w:p w14:paraId="1673B47F" w14:textId="77777777" w:rsidR="00D976D1" w:rsidRDefault="00D976D1" w:rsidP="005E27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6928"/>
    <w:multiLevelType w:val="hybridMultilevel"/>
    <w:tmpl w:val="FB581ED4"/>
    <w:lvl w:ilvl="0" w:tplc="18090005">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72E07F6"/>
    <w:multiLevelType w:val="hybridMultilevel"/>
    <w:tmpl w:val="3B94F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2C33B99"/>
    <w:multiLevelType w:val="hybridMultilevel"/>
    <w:tmpl w:val="5E1CBC7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50769A1"/>
    <w:multiLevelType w:val="hybridMultilevel"/>
    <w:tmpl w:val="4B4E6B10"/>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75C37F18"/>
    <w:multiLevelType w:val="hybridMultilevel"/>
    <w:tmpl w:val="3CDE6B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79488977">
    <w:abstractNumId w:val="4"/>
  </w:num>
  <w:num w:numId="2" w16cid:durableId="694425447">
    <w:abstractNumId w:val="1"/>
  </w:num>
  <w:num w:numId="3" w16cid:durableId="1693917718">
    <w:abstractNumId w:val="2"/>
  </w:num>
  <w:num w:numId="4" w16cid:durableId="995573036">
    <w:abstractNumId w:val="0"/>
  </w:num>
  <w:num w:numId="5" w16cid:durableId="123740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616"/>
    <w:rsid w:val="00006D73"/>
    <w:rsid w:val="00007307"/>
    <w:rsid w:val="000202F4"/>
    <w:rsid w:val="0004271A"/>
    <w:rsid w:val="00060375"/>
    <w:rsid w:val="00064BE1"/>
    <w:rsid w:val="0006641F"/>
    <w:rsid w:val="00066D84"/>
    <w:rsid w:val="000678A3"/>
    <w:rsid w:val="00067927"/>
    <w:rsid w:val="000852F5"/>
    <w:rsid w:val="00090D4E"/>
    <w:rsid w:val="00093BA3"/>
    <w:rsid w:val="000A367D"/>
    <w:rsid w:val="000A3DE9"/>
    <w:rsid w:val="00103616"/>
    <w:rsid w:val="001142A7"/>
    <w:rsid w:val="001633C7"/>
    <w:rsid w:val="001842F9"/>
    <w:rsid w:val="001A2C6C"/>
    <w:rsid w:val="001A6F9B"/>
    <w:rsid w:val="001A7DA8"/>
    <w:rsid w:val="001B036F"/>
    <w:rsid w:val="001B1AEB"/>
    <w:rsid w:val="00214CE3"/>
    <w:rsid w:val="00227A66"/>
    <w:rsid w:val="00261024"/>
    <w:rsid w:val="00270C6B"/>
    <w:rsid w:val="0027539E"/>
    <w:rsid w:val="002B766C"/>
    <w:rsid w:val="002E2455"/>
    <w:rsid w:val="002F0037"/>
    <w:rsid w:val="002F51BE"/>
    <w:rsid w:val="00321AF7"/>
    <w:rsid w:val="00324243"/>
    <w:rsid w:val="00342A01"/>
    <w:rsid w:val="0037369F"/>
    <w:rsid w:val="00381DB2"/>
    <w:rsid w:val="003823CF"/>
    <w:rsid w:val="00382937"/>
    <w:rsid w:val="003A5C06"/>
    <w:rsid w:val="003C70BD"/>
    <w:rsid w:val="003E1984"/>
    <w:rsid w:val="003F0B43"/>
    <w:rsid w:val="00406A6B"/>
    <w:rsid w:val="00407832"/>
    <w:rsid w:val="0041299A"/>
    <w:rsid w:val="00416799"/>
    <w:rsid w:val="004259F3"/>
    <w:rsid w:val="0046417E"/>
    <w:rsid w:val="004821CD"/>
    <w:rsid w:val="004856F3"/>
    <w:rsid w:val="00491ACA"/>
    <w:rsid w:val="004B2AE0"/>
    <w:rsid w:val="004D219E"/>
    <w:rsid w:val="004F363C"/>
    <w:rsid w:val="0051313D"/>
    <w:rsid w:val="005244DE"/>
    <w:rsid w:val="00526A12"/>
    <w:rsid w:val="005475AB"/>
    <w:rsid w:val="0056182D"/>
    <w:rsid w:val="005624E2"/>
    <w:rsid w:val="005732A6"/>
    <w:rsid w:val="005A051D"/>
    <w:rsid w:val="005B3FA9"/>
    <w:rsid w:val="005E271A"/>
    <w:rsid w:val="005F2E37"/>
    <w:rsid w:val="0064148A"/>
    <w:rsid w:val="00664E3E"/>
    <w:rsid w:val="006713F1"/>
    <w:rsid w:val="00681B50"/>
    <w:rsid w:val="006854BB"/>
    <w:rsid w:val="006912C4"/>
    <w:rsid w:val="006A5FAF"/>
    <w:rsid w:val="006B0837"/>
    <w:rsid w:val="006B695A"/>
    <w:rsid w:val="006C02E6"/>
    <w:rsid w:val="006E32B1"/>
    <w:rsid w:val="006F1EA7"/>
    <w:rsid w:val="006F4EAE"/>
    <w:rsid w:val="00711912"/>
    <w:rsid w:val="0073750A"/>
    <w:rsid w:val="007465D5"/>
    <w:rsid w:val="0075480F"/>
    <w:rsid w:val="0076616A"/>
    <w:rsid w:val="00786A66"/>
    <w:rsid w:val="00794830"/>
    <w:rsid w:val="007E0647"/>
    <w:rsid w:val="007E4049"/>
    <w:rsid w:val="008016BB"/>
    <w:rsid w:val="00842C39"/>
    <w:rsid w:val="008564C0"/>
    <w:rsid w:val="00860276"/>
    <w:rsid w:val="0087744A"/>
    <w:rsid w:val="0088142F"/>
    <w:rsid w:val="0088425B"/>
    <w:rsid w:val="008A7371"/>
    <w:rsid w:val="008B1584"/>
    <w:rsid w:val="008B286B"/>
    <w:rsid w:val="008B76C8"/>
    <w:rsid w:val="008C4191"/>
    <w:rsid w:val="008D37B1"/>
    <w:rsid w:val="008E07DB"/>
    <w:rsid w:val="00901F6E"/>
    <w:rsid w:val="00934A46"/>
    <w:rsid w:val="00944B29"/>
    <w:rsid w:val="00A16144"/>
    <w:rsid w:val="00A7064A"/>
    <w:rsid w:val="00AA348F"/>
    <w:rsid w:val="00AC2F73"/>
    <w:rsid w:val="00AE63DA"/>
    <w:rsid w:val="00AF7081"/>
    <w:rsid w:val="00B10865"/>
    <w:rsid w:val="00B1139F"/>
    <w:rsid w:val="00B51FBF"/>
    <w:rsid w:val="00B70F83"/>
    <w:rsid w:val="00B72477"/>
    <w:rsid w:val="00B8035F"/>
    <w:rsid w:val="00BC54E7"/>
    <w:rsid w:val="00BD01B4"/>
    <w:rsid w:val="00BD1ECA"/>
    <w:rsid w:val="00BD7A8A"/>
    <w:rsid w:val="00BE0C58"/>
    <w:rsid w:val="00BE4204"/>
    <w:rsid w:val="00BF332B"/>
    <w:rsid w:val="00BF6E9D"/>
    <w:rsid w:val="00C24147"/>
    <w:rsid w:val="00C27FF9"/>
    <w:rsid w:val="00C46FE4"/>
    <w:rsid w:val="00C50A69"/>
    <w:rsid w:val="00C53494"/>
    <w:rsid w:val="00C56352"/>
    <w:rsid w:val="00C618B2"/>
    <w:rsid w:val="00C65B26"/>
    <w:rsid w:val="00C814D4"/>
    <w:rsid w:val="00CA1EE8"/>
    <w:rsid w:val="00CB0675"/>
    <w:rsid w:val="00CD34C2"/>
    <w:rsid w:val="00CE3E1D"/>
    <w:rsid w:val="00CE48FF"/>
    <w:rsid w:val="00D0466E"/>
    <w:rsid w:val="00D200B0"/>
    <w:rsid w:val="00D359CF"/>
    <w:rsid w:val="00D63B40"/>
    <w:rsid w:val="00D97231"/>
    <w:rsid w:val="00D976D1"/>
    <w:rsid w:val="00DA57FA"/>
    <w:rsid w:val="00DB0B5B"/>
    <w:rsid w:val="00DB4777"/>
    <w:rsid w:val="00DD450B"/>
    <w:rsid w:val="00DE209C"/>
    <w:rsid w:val="00DF28F9"/>
    <w:rsid w:val="00E00A4A"/>
    <w:rsid w:val="00E408C9"/>
    <w:rsid w:val="00E61046"/>
    <w:rsid w:val="00E64C51"/>
    <w:rsid w:val="00E6639F"/>
    <w:rsid w:val="00E70605"/>
    <w:rsid w:val="00E7562B"/>
    <w:rsid w:val="00E90257"/>
    <w:rsid w:val="00EE0764"/>
    <w:rsid w:val="00F01A49"/>
    <w:rsid w:val="00F12A65"/>
    <w:rsid w:val="00F1793A"/>
    <w:rsid w:val="00F3384F"/>
    <w:rsid w:val="00F3428B"/>
    <w:rsid w:val="00F70B6E"/>
    <w:rsid w:val="00F71C2A"/>
    <w:rsid w:val="00F73E51"/>
    <w:rsid w:val="00F76A1F"/>
    <w:rsid w:val="00F87E87"/>
    <w:rsid w:val="00FA2A11"/>
    <w:rsid w:val="00FB1B9B"/>
    <w:rsid w:val="00FC6143"/>
    <w:rsid w:val="00FE423A"/>
    <w:rsid w:val="020668CD"/>
    <w:rsid w:val="0247E891"/>
    <w:rsid w:val="05D962BE"/>
    <w:rsid w:val="06068BAD"/>
    <w:rsid w:val="061F6A45"/>
    <w:rsid w:val="067FB845"/>
    <w:rsid w:val="09715CDD"/>
    <w:rsid w:val="0A3EB719"/>
    <w:rsid w:val="0A4C4231"/>
    <w:rsid w:val="0D304559"/>
    <w:rsid w:val="0DDEBD2F"/>
    <w:rsid w:val="164E44FB"/>
    <w:rsid w:val="167951AB"/>
    <w:rsid w:val="1972B207"/>
    <w:rsid w:val="1997CE73"/>
    <w:rsid w:val="1A194E5C"/>
    <w:rsid w:val="1A81A68F"/>
    <w:rsid w:val="2624AA36"/>
    <w:rsid w:val="28F1D30A"/>
    <w:rsid w:val="2B46F119"/>
    <w:rsid w:val="2DE265C3"/>
    <w:rsid w:val="336F0FF3"/>
    <w:rsid w:val="33D8F0EF"/>
    <w:rsid w:val="358472DC"/>
    <w:rsid w:val="3AD320DD"/>
    <w:rsid w:val="4013EF4E"/>
    <w:rsid w:val="44914759"/>
    <w:rsid w:val="47E48034"/>
    <w:rsid w:val="498A6032"/>
    <w:rsid w:val="4A012134"/>
    <w:rsid w:val="4C52243B"/>
    <w:rsid w:val="50FFB6A0"/>
    <w:rsid w:val="53FCE1A3"/>
    <w:rsid w:val="558830AD"/>
    <w:rsid w:val="5621738A"/>
    <w:rsid w:val="563D2631"/>
    <w:rsid w:val="5F312F44"/>
    <w:rsid w:val="5FECB765"/>
    <w:rsid w:val="606B4397"/>
    <w:rsid w:val="609C2725"/>
    <w:rsid w:val="62F1202D"/>
    <w:rsid w:val="63FD2381"/>
    <w:rsid w:val="64C1D4D5"/>
    <w:rsid w:val="65C395E5"/>
    <w:rsid w:val="66AEE20E"/>
    <w:rsid w:val="678D51BE"/>
    <w:rsid w:val="68699EA3"/>
    <w:rsid w:val="68E5A699"/>
    <w:rsid w:val="6AFD9D80"/>
    <w:rsid w:val="6B8A0A36"/>
    <w:rsid w:val="6C33B414"/>
    <w:rsid w:val="6CC28494"/>
    <w:rsid w:val="74346F43"/>
    <w:rsid w:val="74C7B408"/>
    <w:rsid w:val="75185D02"/>
    <w:rsid w:val="779DFF5B"/>
    <w:rsid w:val="79959EBA"/>
    <w:rsid w:val="7AFEE709"/>
    <w:rsid w:val="7BBA13C1"/>
    <w:rsid w:val="7BD354AE"/>
    <w:rsid w:val="7E3684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C35A"/>
  <w15:chartTrackingRefBased/>
  <w15:docId w15:val="{E1B00744-159D-42E6-8F07-A92D5E82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23A"/>
  </w:style>
  <w:style w:type="paragraph" w:styleId="Heading2">
    <w:name w:val="heading 2"/>
    <w:basedOn w:val="Normal"/>
    <w:next w:val="Normal"/>
    <w:link w:val="Heading2Char"/>
    <w:uiPriority w:val="9"/>
    <w:unhideWhenUsed/>
    <w:qFormat/>
    <w:rsid w:val="00FE42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36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616"/>
    <w:rPr>
      <w:rFonts w:ascii="Segoe UI" w:hAnsi="Segoe UI" w:cs="Segoe UI"/>
      <w:sz w:val="18"/>
      <w:szCs w:val="18"/>
    </w:rPr>
  </w:style>
  <w:style w:type="character" w:customStyle="1" w:styleId="Heading2Char">
    <w:name w:val="Heading 2 Char"/>
    <w:basedOn w:val="DefaultParagraphFont"/>
    <w:link w:val="Heading2"/>
    <w:uiPriority w:val="9"/>
    <w:rsid w:val="00FE423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E423A"/>
    <w:pPr>
      <w:ind w:left="720"/>
      <w:contextualSpacing/>
    </w:pPr>
  </w:style>
  <w:style w:type="paragraph" w:customStyle="1" w:styleId="applicationform">
    <w:name w:val="application form"/>
    <w:basedOn w:val="Normal"/>
    <w:uiPriority w:val="99"/>
    <w:rsid w:val="00FE423A"/>
    <w:pPr>
      <w:autoSpaceDE w:val="0"/>
      <w:autoSpaceDN w:val="0"/>
      <w:adjustRightInd w:val="0"/>
      <w:spacing w:after="0" w:line="280" w:lineRule="atLeast"/>
      <w:textAlignment w:val="center"/>
    </w:pPr>
    <w:rPr>
      <w:rFonts w:ascii="Adobe Caslon Pro Bold" w:hAnsi="Adobe Caslon Pro Bold" w:cs="Adobe Caslon Pro Bold"/>
      <w:b/>
      <w:bCs/>
      <w:color w:val="000000"/>
      <w:sz w:val="26"/>
      <w:szCs w:val="26"/>
      <w:lang w:val="en-GB"/>
    </w:rPr>
  </w:style>
  <w:style w:type="character" w:styleId="CommentReference">
    <w:name w:val="annotation reference"/>
    <w:basedOn w:val="DefaultParagraphFont"/>
    <w:uiPriority w:val="99"/>
    <w:semiHidden/>
    <w:unhideWhenUsed/>
    <w:rsid w:val="00F70B6E"/>
    <w:rPr>
      <w:sz w:val="16"/>
      <w:szCs w:val="16"/>
    </w:rPr>
  </w:style>
  <w:style w:type="paragraph" w:styleId="CommentText">
    <w:name w:val="annotation text"/>
    <w:basedOn w:val="Normal"/>
    <w:link w:val="CommentTextChar"/>
    <w:uiPriority w:val="99"/>
    <w:semiHidden/>
    <w:unhideWhenUsed/>
    <w:rsid w:val="00F70B6E"/>
    <w:pPr>
      <w:spacing w:line="240" w:lineRule="auto"/>
    </w:pPr>
    <w:rPr>
      <w:sz w:val="20"/>
      <w:szCs w:val="20"/>
    </w:rPr>
  </w:style>
  <w:style w:type="character" w:customStyle="1" w:styleId="CommentTextChar">
    <w:name w:val="Comment Text Char"/>
    <w:basedOn w:val="DefaultParagraphFont"/>
    <w:link w:val="CommentText"/>
    <w:uiPriority w:val="99"/>
    <w:semiHidden/>
    <w:rsid w:val="00F70B6E"/>
    <w:rPr>
      <w:sz w:val="20"/>
      <w:szCs w:val="20"/>
    </w:rPr>
  </w:style>
  <w:style w:type="paragraph" w:styleId="CommentSubject">
    <w:name w:val="annotation subject"/>
    <w:basedOn w:val="CommentText"/>
    <w:next w:val="CommentText"/>
    <w:link w:val="CommentSubjectChar"/>
    <w:uiPriority w:val="99"/>
    <w:semiHidden/>
    <w:unhideWhenUsed/>
    <w:rsid w:val="00F70B6E"/>
    <w:rPr>
      <w:b/>
      <w:bCs/>
    </w:rPr>
  </w:style>
  <w:style w:type="character" w:customStyle="1" w:styleId="CommentSubjectChar">
    <w:name w:val="Comment Subject Char"/>
    <w:basedOn w:val="CommentTextChar"/>
    <w:link w:val="CommentSubject"/>
    <w:uiPriority w:val="99"/>
    <w:semiHidden/>
    <w:rsid w:val="00F70B6E"/>
    <w:rPr>
      <w:b/>
      <w:bCs/>
      <w:sz w:val="20"/>
      <w:szCs w:val="20"/>
    </w:rPr>
  </w:style>
  <w:style w:type="paragraph" w:styleId="Revision">
    <w:name w:val="Revision"/>
    <w:hidden/>
    <w:uiPriority w:val="99"/>
    <w:semiHidden/>
    <w:rsid w:val="00B1139F"/>
    <w:pPr>
      <w:spacing w:after="0" w:line="240" w:lineRule="auto"/>
    </w:pPr>
  </w:style>
  <w:style w:type="paragraph" w:styleId="Header">
    <w:name w:val="header"/>
    <w:basedOn w:val="Normal"/>
    <w:link w:val="HeaderChar"/>
    <w:uiPriority w:val="99"/>
    <w:unhideWhenUsed/>
    <w:rsid w:val="005E27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271A"/>
  </w:style>
  <w:style w:type="paragraph" w:styleId="Footer">
    <w:name w:val="footer"/>
    <w:basedOn w:val="Normal"/>
    <w:link w:val="FooterChar"/>
    <w:uiPriority w:val="99"/>
    <w:unhideWhenUsed/>
    <w:rsid w:val="005E2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2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F9B1D8488A499791DEACA1D21D17" ma:contentTypeVersion="18" ma:contentTypeDescription="Create a new document." ma:contentTypeScope="" ma:versionID="361cb1d48099804730cd6309675fce24">
  <xsd:schema xmlns:xsd="http://www.w3.org/2001/XMLSchema" xmlns:xs="http://www.w3.org/2001/XMLSchema" xmlns:p="http://schemas.microsoft.com/office/2006/metadata/properties" xmlns:ns2="b3761034-4637-49fd-9884-af0e22773dd3" xmlns:ns3="219380ff-57d3-4995-a863-48eec5a0f8b8" targetNamespace="http://schemas.microsoft.com/office/2006/metadata/properties" ma:root="true" ma:fieldsID="17dd0e4b429a2385f81a339b5224898b" ns2:_="" ns3:_="">
    <xsd:import namespace="b3761034-4637-49fd-9884-af0e22773dd3"/>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61034-4637-49fd-9884-af0e22773dd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e3e6b87-6e96-49e6-950d-19ab05e873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d13984-0f9b-4678-81b5-eac8e27138f9}" ma:internalName="TaxCatchAll" ma:showField="CatchAllData" ma:web="219380ff-57d3-4995-a863-48eec5a0f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761034-4637-49fd-9884-af0e22773dd3">
      <Terms xmlns="http://schemas.microsoft.com/office/infopath/2007/PartnerControls"/>
    </lcf76f155ced4ddcb4097134ff3c332f>
    <TaxCatchAll xmlns="219380ff-57d3-4995-a863-48eec5a0f8b8" xsi:nil="true"/>
  </documentManagement>
</p:properties>
</file>

<file path=customXml/itemProps1.xml><?xml version="1.0" encoding="utf-8"?>
<ds:datastoreItem xmlns:ds="http://schemas.openxmlformats.org/officeDocument/2006/customXml" ds:itemID="{23532879-3BB2-45C9-990F-CA98BE3EBC3C}">
  <ds:schemaRefs>
    <ds:schemaRef ds:uri="http://schemas.microsoft.com/sharepoint/v3/contenttype/forms"/>
  </ds:schemaRefs>
</ds:datastoreItem>
</file>

<file path=customXml/itemProps2.xml><?xml version="1.0" encoding="utf-8"?>
<ds:datastoreItem xmlns:ds="http://schemas.openxmlformats.org/officeDocument/2006/customXml" ds:itemID="{F77FF308-29E7-4991-96FC-74DFE3D9B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61034-4637-49fd-9884-af0e22773dd3"/>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F8ABE8-7E63-4004-9580-752629F8CDB4}">
  <ds:schemaRefs>
    <ds:schemaRef ds:uri="http://schemas.microsoft.com/office/2006/metadata/properties"/>
    <ds:schemaRef ds:uri="http://schemas.microsoft.com/office/infopath/2007/PartnerControls"/>
    <ds:schemaRef ds:uri="b3761034-4637-49fd-9884-af0e22773dd3"/>
    <ds:schemaRef ds:uri="219380ff-57d3-4995-a863-48eec5a0f8b8"/>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10</TotalTime>
  <Pages>6</Pages>
  <Words>788</Words>
  <Characters>4493</Characters>
  <Application>Microsoft Office Word</Application>
  <DocSecurity>0</DocSecurity>
  <Lines>37</Lines>
  <Paragraphs>10</Paragraphs>
  <ScaleCrop>false</ScaleCrop>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Montague</dc:creator>
  <cp:keywords/>
  <dc:description/>
  <cp:lastModifiedBy>Joan Ward</cp:lastModifiedBy>
  <cp:revision>10</cp:revision>
  <dcterms:created xsi:type="dcterms:W3CDTF">2026-09-02T12:01:00Z</dcterms:created>
  <dcterms:modified xsi:type="dcterms:W3CDTF">2026-09-02T12:12:00Z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0x01010051BBF9B1D8488A499791DEACA1D21D17</vt:lpwstr>
  </property>
  <property fmtid="{D5CDD505-2E9C-101B-9397-08002B2CF9AE}" pid="3" name="MediaServiceImageTags">
    <vt:lpwstr/>
  </property>
  <property fmtid="{D5CDD505-2E9C-101B-9397-08002B2CF9AE}" pid="4" name="docLang">
    <vt:lpwstr>en</vt:lpwstr>
  </property>
</Properties>
</file>